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media/image5.jpeg" ContentType="image/jpeg"/>
  <Override PartName="/word/media/image4.jpeg" ContentType="image/jpeg"/>
  <Override PartName="/word/media/image3.jpeg" ContentType="image/jpeg"/>
  <Override PartName="/word/media/image6.png" ContentType="image/png"/>
  <Override PartName="/word/media/image8.jpeg" ContentType="image/jpeg"/>
  <Override PartName="/word/media/image1.jpeg" ContentType="image/jpeg"/>
  <Override PartName="/word/media/image10.png" ContentType="image/png"/>
  <Override PartName="/word/media/image2.png" ContentType="image/png"/>
  <Override PartName="/word/media/image9.png" ContentType="image/png"/>
  <Override PartName="/word/media/image7.jpeg" ContentType="image/jpeg"/>
  <Override PartName="/_rels/.rels" ContentType="application/vnd.openxmlformats-package.relationship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Промежуточная аттестация 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Учебный предмет: </w:t>
      </w:r>
      <w:r>
        <w:rPr>
          <w:rFonts w:cs="Times New Roman" w:ascii="Times New Roman" w:hAnsi="Times New Roman"/>
          <w:sz w:val="28"/>
          <w:szCs w:val="28"/>
        </w:rPr>
        <w:t>Основы социальной жизни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Класс: </w:t>
      </w:r>
      <w:r>
        <w:rPr>
          <w:rFonts w:cs="Times New Roman" w:ascii="Times New Roman" w:hAnsi="Times New Roman"/>
          <w:sz w:val="28"/>
          <w:szCs w:val="28"/>
        </w:rPr>
        <w:t>6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Форма проведения: </w:t>
      </w:r>
      <w:r>
        <w:rPr>
          <w:rFonts w:cs="Times New Roman" w:ascii="Times New Roman" w:hAnsi="Times New Roman"/>
          <w:sz w:val="28"/>
          <w:szCs w:val="28"/>
        </w:rPr>
        <w:t>Тест (вопросы по изученным темам)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>1 вариант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 xml:space="preserve">Цель: </w:t>
      </w:r>
      <w:r>
        <w:rPr>
          <w:rFonts w:cs="Times New Roman" w:ascii="Times New Roman" w:hAnsi="Times New Roman"/>
          <w:sz w:val="28"/>
          <w:szCs w:val="28"/>
        </w:rPr>
        <w:t>объективное установление фактического уровня освоения адаптированной основной общеобразовательной программы и достижения результатов освоения образовательной программы.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Задачи промежуточной аттестации: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  <w:u w:val="single"/>
        </w:rPr>
        <w:t>Показать знания: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по основным темам, изученным в 6 классе.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  <w:u w:val="single"/>
        </w:rPr>
        <w:t>Показать умение: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уметь работать с тестом.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ListParagraph"/>
        <w:numPr>
          <w:ilvl w:val="0"/>
          <w:numId w:val="5"/>
        </w:numPr>
        <w:spacing w:lineRule="auto" w:line="240" w:before="0" w:after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Выбери правильный ответ.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Питательный или увлажняющий крем наносят: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перед работой;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после работы;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во время работы.</w:t>
      </w:r>
    </w:p>
    <w:p>
      <w:pPr>
        <w:pStyle w:val="ListParagraph"/>
        <w:numPr>
          <w:ilvl w:val="0"/>
          <w:numId w:val="5"/>
        </w:numPr>
        <w:spacing w:lineRule="auto" w:line="240" w:before="0" w:after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Выбери верные утверждения: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Содержи ноги в чистоте.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Носи только новую обувь.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Ежедневно стриги ногти.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Г) Носи удобную обувь.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Д) Примеряй косметические средства для ног.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Е) При плоскостопии выполняй специальные упражнения.</w:t>
      </w:r>
    </w:p>
    <w:p>
      <w:pPr>
        <w:pStyle w:val="ListParagraph"/>
        <w:numPr>
          <w:ilvl w:val="0"/>
          <w:numId w:val="5"/>
        </w:numPr>
        <w:spacing w:lineRule="auto" w:line="240" w:before="0" w:after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Выбери верные утверждения: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Если плохое зрение, то нужно: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не читать, не писать, не смотреть телевизор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ничего не делать – наедятся на лучшее;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по рекомендации врача носить очки, контактные линзы.</w:t>
      </w:r>
    </w:p>
    <w:p>
      <w:pPr>
        <w:pStyle w:val="ListParagraph"/>
        <w:numPr>
          <w:ilvl w:val="0"/>
          <w:numId w:val="5"/>
        </w:numPr>
        <w:spacing w:lineRule="auto" w:line="240" w:before="0" w:after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Выбери верную последовательность вызова врача на дом:</w:t>
      </w:r>
    </w:p>
    <w:p>
      <w:pPr>
        <w:pStyle w:val="ListParagraph"/>
        <w:spacing w:lineRule="auto" w:line="240" w:before="0" w:after="0"/>
        <w:ind w:left="36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Назови ФИО пациента</w:t>
      </w:r>
    </w:p>
    <w:p>
      <w:pPr>
        <w:pStyle w:val="ListParagraph"/>
        <w:spacing w:lineRule="auto" w:line="240" w:before="0" w:after="0"/>
        <w:ind w:left="36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Назови адрес пациента;</w:t>
      </w:r>
    </w:p>
    <w:p>
      <w:pPr>
        <w:pStyle w:val="ListParagraph"/>
        <w:spacing w:lineRule="auto" w:line="240" w:before="0" w:after="0"/>
        <w:ind w:left="36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Назови возраст пациента;</w:t>
      </w:r>
    </w:p>
    <w:p>
      <w:pPr>
        <w:pStyle w:val="ListParagraph"/>
        <w:spacing w:lineRule="auto" w:line="240" w:before="0" w:after="0"/>
        <w:ind w:left="36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Г) Назови причину вызова.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ВАБГ      Б) ГАВБ      В) ГВБА</w:t>
      </w:r>
    </w:p>
    <w:p>
      <w:pPr>
        <w:pStyle w:val="ListParagraph"/>
        <w:spacing w:lineRule="auto" w:line="240" w:before="0" w:after="0"/>
        <w:ind w:left="76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5. Выбери правильный ответ.</w:t>
      </w:r>
    </w:p>
    <w:p>
      <w:pPr>
        <w:pStyle w:val="ListParagraph"/>
        <w:spacing w:lineRule="auto" w:line="240" w:before="0" w:after="0"/>
        <w:ind w:left="76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К воздушным процедурам закаливания относят:</w:t>
      </w:r>
    </w:p>
    <w:p>
      <w:pPr>
        <w:pStyle w:val="ListParagraph"/>
        <w:spacing w:lineRule="auto" w:line="240" w:before="0" w:after="0"/>
        <w:ind w:left="76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купание;</w:t>
      </w:r>
    </w:p>
    <w:p>
      <w:pPr>
        <w:pStyle w:val="ListParagraph"/>
        <w:spacing w:lineRule="auto" w:line="240" w:before="0" w:after="0"/>
        <w:ind w:left="76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зарядка на улице;</w:t>
      </w:r>
    </w:p>
    <w:p>
      <w:pPr>
        <w:pStyle w:val="ListParagraph"/>
        <w:spacing w:lineRule="auto" w:line="240" w:before="0" w:after="0"/>
        <w:ind w:left="76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обтирание.</w:t>
      </w:r>
    </w:p>
    <w:p>
      <w:pPr>
        <w:pStyle w:val="Normal"/>
        <w:spacing w:lineRule="auto" w:line="240" w:before="0" w:after="0"/>
        <w:ind w:left="142" w:hanging="0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6. Выбери верную последовательность заваривания чая.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Засыпать заварку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Залить наполовину кипятком;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Дать настояться 3-5 минут;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Г) Ополоснуть чайник кипятком;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Д) Долить до полного объема чайника.</w:t>
      </w:r>
    </w:p>
    <w:p>
      <w:pPr>
        <w:pStyle w:val="ListParagraph"/>
        <w:spacing w:lineRule="auto" w:line="240" w:before="0" w:after="0"/>
        <w:ind w:left="76" w:hanging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7 Как называется регулятор нагрева на корпусе утюга?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Подошва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Терморегулятор;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Сигнальная лампочка.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8. </w:t>
      </w:r>
      <w:r>
        <w:rPr>
          <w:rFonts w:cs="Times New Roman" w:ascii="Times New Roman" w:hAnsi="Times New Roman"/>
          <w:b/>
          <w:sz w:val="28"/>
          <w:szCs w:val="28"/>
        </w:rPr>
        <w:t>Какая громкость нужна при разговоре?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Чем громче, тем лучше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Негромко, спокойно говорить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Чем тише, тем лучше.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9. </w:t>
      </w:r>
      <w:r>
        <w:rPr>
          <w:rFonts w:cs="Times New Roman" w:ascii="Times New Roman" w:hAnsi="Times New Roman"/>
          <w:b/>
          <w:sz w:val="28"/>
          <w:szCs w:val="28"/>
        </w:rPr>
        <w:t>Сколько раз в день нужно здороваться с одним и тем же человеком?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Только 1 раз - при встрече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Каждый раз при встрече;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не знаю.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10. </w:t>
      </w:r>
      <w:r>
        <w:rPr>
          <w:rFonts w:cs="Times New Roman" w:ascii="Times New Roman" w:hAnsi="Times New Roman"/>
          <w:b/>
          <w:sz w:val="28"/>
          <w:szCs w:val="28"/>
        </w:rPr>
        <w:t>Выбери верные утверждения</w:t>
      </w:r>
      <w:r>
        <w:rPr>
          <w:rFonts w:cs="Times New Roman" w:ascii="Times New Roman" w:hAnsi="Times New Roman"/>
          <w:sz w:val="28"/>
          <w:szCs w:val="28"/>
        </w:rPr>
        <w:t>: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Свою комнату нужно убирать по просьбе взрослых.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Помогай в уборке всей квартиры.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Играй с младшими братьями и сестрами.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Г) Младшие братья и сёстры должны находиться с родителями.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Д) Выноси мусор, когда попросят.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Е) Выноси мусор ежедневно.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Ж) За домашними животными нужно убирать тому, кто их завел.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Промежуточная аттестация 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Учебный предмет: </w:t>
      </w:r>
      <w:r>
        <w:rPr>
          <w:rFonts w:cs="Times New Roman" w:ascii="Times New Roman" w:hAnsi="Times New Roman"/>
          <w:sz w:val="28"/>
          <w:szCs w:val="28"/>
        </w:rPr>
        <w:t>Основы социальной жизни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Класс: </w:t>
      </w:r>
      <w:r>
        <w:rPr>
          <w:rFonts w:cs="Times New Roman" w:ascii="Times New Roman" w:hAnsi="Times New Roman"/>
          <w:sz w:val="28"/>
          <w:szCs w:val="28"/>
        </w:rPr>
        <w:t>6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Форма проведения: </w:t>
      </w:r>
      <w:r>
        <w:rPr>
          <w:rFonts w:cs="Times New Roman" w:ascii="Times New Roman" w:hAnsi="Times New Roman"/>
          <w:sz w:val="28"/>
          <w:szCs w:val="28"/>
        </w:rPr>
        <w:t>Тест (вопросы по изученным темам)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>2 вариант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 xml:space="preserve">Цель: </w:t>
      </w:r>
      <w:r>
        <w:rPr>
          <w:rFonts w:cs="Times New Roman" w:ascii="Times New Roman" w:hAnsi="Times New Roman"/>
          <w:sz w:val="28"/>
          <w:szCs w:val="28"/>
        </w:rPr>
        <w:t>объективное установление фактического уровня освоения адаптированной основной общеобразовательной программы и достижения результатов освоения образовательной программы.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Задачи промежуточной аттестации: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  <w:u w:val="single"/>
        </w:rPr>
        <w:t>Показать знания: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по основным темам, изученным в 6 классе.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  <w:u w:val="single"/>
        </w:rPr>
        <w:t>Показать умение: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уметь работать с тестом.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ListParagraph"/>
        <w:spacing w:lineRule="auto" w:line="240" w:before="0" w:after="0"/>
        <w:ind w:left="76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1.Выбери правильный ответ.</w:t>
      </w:r>
    </w:p>
    <w:p>
      <w:pPr>
        <w:pStyle w:val="ListParagraph"/>
        <w:spacing w:lineRule="auto" w:line="240" w:before="0" w:after="0"/>
        <w:ind w:left="76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К водным процедурам закаливания относят:</w:t>
      </w:r>
    </w:p>
    <w:p>
      <w:pPr>
        <w:pStyle w:val="ListParagraph"/>
        <w:spacing w:lineRule="auto" w:line="240" w:before="0" w:after="0"/>
        <w:ind w:left="76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зарядка на улице;</w:t>
      </w:r>
    </w:p>
    <w:p>
      <w:pPr>
        <w:pStyle w:val="ListParagraph"/>
        <w:spacing w:lineRule="auto" w:line="240" w:before="0" w:after="0"/>
        <w:ind w:left="76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загорание;</w:t>
      </w:r>
    </w:p>
    <w:p>
      <w:pPr>
        <w:pStyle w:val="ListParagraph"/>
        <w:spacing w:lineRule="auto" w:line="240" w:before="0" w:after="0"/>
        <w:ind w:left="76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обливание.</w:t>
      </w:r>
    </w:p>
    <w:p>
      <w:pPr>
        <w:pStyle w:val="ListParagraph"/>
        <w:spacing w:lineRule="auto" w:line="240" w:before="0" w:after="0"/>
        <w:ind w:left="76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2. Выбери правильный ответ.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</w:rPr>
        <w:t>Перед работой на руки наносят крем: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</w:rPr>
        <w:t>А) питательный;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</w:rPr>
        <w:t>Б) защитный;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</w:rPr>
        <w:t>В) детский.</w:t>
      </w:r>
    </w:p>
    <w:p>
      <w:pPr>
        <w:pStyle w:val="ListParagraph"/>
        <w:numPr>
          <w:ilvl w:val="0"/>
          <w:numId w:val="3"/>
        </w:numPr>
        <w:spacing w:lineRule="auto" w:line="240" w:before="0" w:after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Выбери верные утверждения: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К медицинским учреждениям относятся: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поликлиника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диспансер;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магазин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Г) столовая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Д) санаторий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Е) зоопарк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Ж) аптека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З) больница</w:t>
      </w:r>
    </w:p>
    <w:p>
      <w:pPr>
        <w:pStyle w:val="Normal"/>
        <w:spacing w:lineRule="auto" w:line="240" w:before="0" w:after="0"/>
        <w:ind w:left="142" w:hanging="0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4. Выбери верную последовательность заваривания чая.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Засыпать заварку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Залить наполовину кипятком;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Дать настояться 3-5 минут;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Г) Ополоснуть чайник кипятком;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Д) Долить до полного объема чайника.</w:t>
      </w:r>
    </w:p>
    <w:p>
      <w:pPr>
        <w:pStyle w:val="ListParagraph"/>
        <w:spacing w:lineRule="auto" w:line="240" w:before="0" w:after="0"/>
        <w:ind w:left="76" w:hanging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5. Как называется регулятор нагрева на корпусе утюга?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Подошва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Терморегулятор;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Сигнальная лампочка.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6.</w:t>
      </w:r>
      <w:r>
        <w:rPr>
          <w:rFonts w:cs="Times New Roman" w:ascii="Times New Roman" w:hAnsi="Times New Roman"/>
          <w:b/>
          <w:sz w:val="28"/>
          <w:szCs w:val="28"/>
        </w:rPr>
        <w:t xml:space="preserve"> Хранить продукты в холодильнике можно: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Сколько угодно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Не больше суток;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Определённое время для каждого вида продукта.</w:t>
      </w:r>
    </w:p>
    <w:p>
      <w:pPr>
        <w:pStyle w:val="ListParagraph"/>
        <w:numPr>
          <w:ilvl w:val="0"/>
          <w:numId w:val="4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Мать отца или матери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сестра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тётя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бабушка</w:t>
      </w:r>
    </w:p>
    <w:p>
      <w:pPr>
        <w:pStyle w:val="ListParagraph"/>
        <w:numPr>
          <w:ilvl w:val="0"/>
          <w:numId w:val="4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Сестра отца или матери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сестра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тётя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бабушка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    </w:t>
      </w:r>
      <w:r>
        <w:rPr>
          <w:rFonts w:cs="Times New Roman" w:ascii="Times New Roman" w:hAnsi="Times New Roman"/>
          <w:sz w:val="28"/>
          <w:szCs w:val="28"/>
        </w:rPr>
        <w:t xml:space="preserve">9. </w:t>
      </w:r>
      <w:r>
        <w:rPr>
          <w:rFonts w:cs="Times New Roman" w:ascii="Times New Roman" w:hAnsi="Times New Roman"/>
          <w:b/>
          <w:sz w:val="28"/>
          <w:szCs w:val="28"/>
        </w:rPr>
        <w:t>Сыновья одних родителей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дяди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братья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не знаю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    </w:t>
      </w:r>
      <w:r>
        <w:rPr>
          <w:rFonts w:cs="Times New Roman" w:ascii="Times New Roman" w:hAnsi="Times New Roman"/>
          <w:sz w:val="28"/>
          <w:szCs w:val="28"/>
        </w:rPr>
        <w:t xml:space="preserve">10. </w:t>
      </w:r>
      <w:r>
        <w:rPr>
          <w:rFonts w:cs="Times New Roman" w:ascii="Times New Roman" w:hAnsi="Times New Roman"/>
          <w:b/>
          <w:sz w:val="28"/>
          <w:szCs w:val="28"/>
        </w:rPr>
        <w:t>В пюре добавляют</w:t>
      </w:r>
      <w:r>
        <w:rPr>
          <w:rFonts w:cs="Times New Roman" w:ascii="Times New Roman" w:hAnsi="Times New Roman"/>
          <w:sz w:val="28"/>
          <w:szCs w:val="28"/>
        </w:rPr>
        <w:t>: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растительное масло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маргарин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сливочное масло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/>
      </w:r>
      <w:r>
        <w:br w:type="page"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Промежуточная аттестация 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Учебный предмет: </w:t>
      </w:r>
      <w:r>
        <w:rPr>
          <w:rFonts w:cs="Times New Roman" w:ascii="Times New Roman" w:hAnsi="Times New Roman"/>
          <w:sz w:val="28"/>
          <w:szCs w:val="28"/>
        </w:rPr>
        <w:t>Основы социальной жизни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Класс: </w:t>
      </w:r>
      <w:r>
        <w:rPr>
          <w:rFonts w:cs="Times New Roman" w:ascii="Times New Roman" w:hAnsi="Times New Roman"/>
          <w:sz w:val="28"/>
          <w:szCs w:val="28"/>
        </w:rPr>
        <w:t>7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Форма проведения: </w:t>
      </w:r>
      <w:r>
        <w:rPr>
          <w:rFonts w:cs="Times New Roman" w:ascii="Times New Roman" w:hAnsi="Times New Roman"/>
          <w:sz w:val="28"/>
          <w:szCs w:val="28"/>
        </w:rPr>
        <w:t>Тест (вопросы по изученным темам)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>1 вариант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 xml:space="preserve">Цель: </w:t>
      </w:r>
      <w:r>
        <w:rPr>
          <w:rFonts w:cs="Times New Roman" w:ascii="Times New Roman" w:hAnsi="Times New Roman"/>
          <w:sz w:val="28"/>
          <w:szCs w:val="28"/>
        </w:rPr>
        <w:t>объективное установление фактического уровня освоения адаптированной основной общеобразовательной программы и достижения результатов освоения образовательной программы.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Задачи промежуточной аттестации: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  <w:u w:val="single"/>
        </w:rPr>
        <w:t>Показать знания: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по основным темам, изученным в 7 классе.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  <w:u w:val="single"/>
        </w:rPr>
        <w:t>Показать умение: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уметь работать с тестом.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7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Как называются овощи, каша и другие добавления к мясным блюдам?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гарнир          Б) запеканка           В) бульон</w:t>
      </w:r>
    </w:p>
    <w:p>
      <w:pPr>
        <w:pStyle w:val="ListParagraph"/>
        <w:numPr>
          <w:ilvl w:val="0"/>
          <w:numId w:val="7"/>
        </w:numPr>
        <w:spacing w:lineRule="auto" w:line="240" w:before="0" w:after="0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Что можно приготовить из мясного фарша</w:t>
      </w:r>
      <w:r>
        <w:rPr>
          <w:rFonts w:cs="Times New Roman" w:ascii="Times New Roman" w:hAnsi="Times New Roman"/>
          <w:sz w:val="28"/>
          <w:szCs w:val="28"/>
        </w:rPr>
        <w:t>?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котлеты          Б) салат                 В) не знаю</w:t>
      </w:r>
    </w:p>
    <w:p>
      <w:pPr>
        <w:pStyle w:val="ListParagraph"/>
        <w:numPr>
          <w:ilvl w:val="0"/>
          <w:numId w:val="7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Как называется почтовое отправление в бумажной обёртке весом до 2 кг?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посылка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письмо</w:t>
      </w:r>
    </w:p>
    <w:p>
      <w:pPr>
        <w:pStyle w:val="ListParagraph"/>
        <w:spacing w:lineRule="auto" w:line="240" w:before="0" w:after="0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бандероль</w:t>
      </w:r>
    </w:p>
    <w:p>
      <w:pPr>
        <w:pStyle w:val="ListParagraph"/>
        <w:numPr>
          <w:ilvl w:val="0"/>
          <w:numId w:val="7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Как называется отвар мяса, рыбы, грибов?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компот    Б) бульон    В) суп</w:t>
      </w:r>
    </w:p>
    <w:p>
      <w:pPr>
        <w:pStyle w:val="NormalWeb"/>
        <w:numPr>
          <w:ilvl w:val="0"/>
          <w:numId w:val="7"/>
        </w:numPr>
        <w:shd w:val="clear" w:color="auto" w:fill="FFFFFF"/>
        <w:spacing w:beforeAutospacing="0" w:before="0" w:afterAutospacing="0" w:after="0"/>
        <w:rPr>
          <w:b/>
          <w:b/>
          <w:sz w:val="28"/>
          <w:szCs w:val="28"/>
        </w:rPr>
      </w:pPr>
      <w:r>
        <w:rPr>
          <w:sz w:val="28"/>
          <w:szCs w:val="28"/>
        </w:rPr>
        <w:t> </w:t>
      </w:r>
      <w:r>
        <w:rPr>
          <w:b/>
          <w:sz w:val="28"/>
          <w:szCs w:val="28"/>
        </w:rPr>
        <w:t>Что не добавляется в котлетную массу?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хлеб</w:t>
        <w:br/>
        <w:t>Б) мука</w:t>
        <w:br/>
        <w:t>В) картофель</w:t>
        <w:br/>
        <w:t>Г) воды</w:t>
      </w:r>
    </w:p>
    <w:p>
      <w:pPr>
        <w:pStyle w:val="NormalWeb"/>
        <w:numPr>
          <w:ilvl w:val="0"/>
          <w:numId w:val="7"/>
        </w:numPr>
        <w:shd w:val="clear" w:color="auto" w:fill="FFFFFF"/>
        <w:spacing w:beforeAutospacing="0" w:before="0" w:afterAutospacing="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К минеральным веществам относятся: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магний;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железо;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углеводы;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г) натрий;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д) жиры;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е) витамины.</w:t>
      </w:r>
    </w:p>
    <w:p>
      <w:pPr>
        <w:pStyle w:val="NormalWeb"/>
        <w:numPr>
          <w:ilvl w:val="0"/>
          <w:numId w:val="7"/>
        </w:numPr>
        <w:shd w:val="clear" w:color="auto" w:fill="FFFFFF"/>
        <w:spacing w:beforeAutospacing="0" w:before="0" w:afterAutospacing="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Определите правильную последовательность первичной обработки рыбы: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промывание;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разрезание брюшка;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оттаивание;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г) удаление внутренностей;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д) очистка рыбы от чешуи;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е) нарезание на порционные куски;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ж) удаление головы, плавников, хвоста.</w:t>
      </w:r>
    </w:p>
    <w:p>
      <w:pPr>
        <w:pStyle w:val="NormalWeb"/>
        <w:numPr>
          <w:ilvl w:val="0"/>
          <w:numId w:val="7"/>
        </w:numPr>
        <w:shd w:val="clear" w:color="auto" w:fill="FFFFFF"/>
        <w:spacing w:beforeAutospacing="0" w:before="0" w:afterAutospacing="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Доброкачественность мяса можно определить по: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запаху;  б) вкусу;  в) цвету;  г) консистенции.</w:t>
      </w:r>
    </w:p>
    <w:p>
      <w:pPr>
        <w:pStyle w:val="ListParagraph"/>
        <w:numPr>
          <w:ilvl w:val="0"/>
          <w:numId w:val="7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sz w:val="28"/>
          <w:szCs w:val="28"/>
          <w:lang w:eastAsia="ru-RU"/>
        </w:rPr>
        <w:t>Определи соответствие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:</w:t>
      </w:r>
    </w:p>
    <w:tbl>
      <w:tblPr>
        <w:tblW w:w="7794" w:type="dxa"/>
        <w:jc w:val="left"/>
        <w:tblInd w:w="14" w:type="dxa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noVBand="1" w:val="04a0" w:noHBand="0" w:lastColumn="0" w:firstColumn="1" w:lastRow="0" w:firstRow="1"/>
      </w:tblPr>
      <w:tblGrid>
        <w:gridCol w:w="1971"/>
        <w:gridCol w:w="5822"/>
      </w:tblGrid>
      <w:tr>
        <w:trPr/>
        <w:tc>
          <w:tcPr>
            <w:tcW w:w="197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color="auto" w:fill="FFFFFF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sz w:val="28"/>
                <w:szCs w:val="28"/>
                <w:lang w:eastAsia="ru-RU"/>
              </w:rPr>
              <w:t>Вид теста</w:t>
            </w:r>
          </w:p>
        </w:tc>
        <w:tc>
          <w:tcPr>
            <w:tcW w:w="582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color="auto" w:fill="FFFFFF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sz w:val="28"/>
                <w:szCs w:val="28"/>
                <w:lang w:eastAsia="ru-RU"/>
              </w:rPr>
              <w:t>Характерная особенность приготовления теста</w:t>
            </w:r>
          </w:p>
        </w:tc>
      </w:tr>
      <w:tr>
        <w:trPr/>
        <w:tc>
          <w:tcPr>
            <w:tcW w:w="197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color="auto" w:fill="FFFFFF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sz w:val="28"/>
                <w:szCs w:val="28"/>
                <w:lang w:eastAsia="ru-RU"/>
              </w:rPr>
              <w:t>1 - Бисквитное</w:t>
            </w:r>
          </w:p>
        </w:tc>
        <w:tc>
          <w:tcPr>
            <w:tcW w:w="582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color="auto" w:fill="FFFFFF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sz w:val="28"/>
                <w:szCs w:val="28"/>
                <w:lang w:eastAsia="ru-RU"/>
              </w:rPr>
              <w:t>А - большое количество масла</w:t>
            </w:r>
          </w:p>
        </w:tc>
      </w:tr>
      <w:tr>
        <w:trPr/>
        <w:tc>
          <w:tcPr>
            <w:tcW w:w="197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color="auto" w:fill="FFFFFF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sz w:val="28"/>
                <w:szCs w:val="28"/>
                <w:lang w:eastAsia="ru-RU"/>
              </w:rPr>
              <w:t>2 - Песочное</w:t>
            </w:r>
          </w:p>
        </w:tc>
        <w:tc>
          <w:tcPr>
            <w:tcW w:w="582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color="auto" w:fill="FFFFFF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sz w:val="28"/>
                <w:szCs w:val="28"/>
                <w:lang w:eastAsia="ru-RU"/>
              </w:rPr>
              <w:t>Б - каждый слой прокладывается маслом</w:t>
            </w:r>
          </w:p>
        </w:tc>
      </w:tr>
      <w:tr>
        <w:trPr/>
        <w:tc>
          <w:tcPr>
            <w:tcW w:w="197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color="auto" w:fill="FFFFFF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sz w:val="28"/>
                <w:szCs w:val="28"/>
                <w:lang w:eastAsia="ru-RU"/>
              </w:rPr>
              <w:t>3 - Заварное</w:t>
            </w:r>
          </w:p>
        </w:tc>
        <w:tc>
          <w:tcPr>
            <w:tcW w:w="582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color="auto" w:fill="FFFFFF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sz w:val="28"/>
                <w:szCs w:val="28"/>
                <w:lang w:eastAsia="ru-RU"/>
              </w:rPr>
              <w:t>В - большое количество яиц</w:t>
            </w:r>
          </w:p>
        </w:tc>
      </w:tr>
      <w:tr>
        <w:trPr/>
        <w:tc>
          <w:tcPr>
            <w:tcW w:w="197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color="auto" w:fill="FFFFFF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sz w:val="28"/>
                <w:szCs w:val="28"/>
                <w:lang w:eastAsia="ru-RU"/>
              </w:rPr>
              <w:t>4 - Слоеное</w:t>
            </w:r>
          </w:p>
        </w:tc>
        <w:tc>
          <w:tcPr>
            <w:tcW w:w="582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color="auto" w:fill="FFFFFF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sz w:val="28"/>
                <w:szCs w:val="28"/>
                <w:lang w:eastAsia="ru-RU"/>
              </w:rPr>
              <w:t>Г - готовят в два приема</w:t>
            </w:r>
          </w:p>
        </w:tc>
      </w:tr>
    </w:tbl>
    <w:p>
      <w:pPr>
        <w:pStyle w:val="NormalWeb"/>
        <w:numPr>
          <w:ilvl w:val="0"/>
          <w:numId w:val="7"/>
        </w:numPr>
        <w:shd w:val="clear" w:color="auto" w:fill="FFFFFF"/>
        <w:spacing w:beforeAutospacing="0" w:before="0" w:afterAutospacing="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К холодным сладким блюдам относятся: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фрукты и ягоды;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пудинги;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суфле;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г) кисели;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д) мороженое;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е) каши;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ж) компоты.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Промежуточная аттестация 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Учебный предмет: Основы социальной жизни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Класс: </w:t>
      </w:r>
      <w:r>
        <w:rPr>
          <w:rFonts w:cs="Times New Roman" w:ascii="Times New Roman" w:hAnsi="Times New Roman"/>
          <w:sz w:val="28"/>
          <w:szCs w:val="28"/>
        </w:rPr>
        <w:t>7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Форма проведения: </w:t>
      </w:r>
      <w:r>
        <w:rPr>
          <w:rFonts w:cs="Times New Roman" w:ascii="Times New Roman" w:hAnsi="Times New Roman"/>
          <w:sz w:val="28"/>
          <w:szCs w:val="28"/>
        </w:rPr>
        <w:t>Тест (вопросы по изученным темам)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>2 вариант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 xml:space="preserve">Цель: </w:t>
      </w:r>
      <w:r>
        <w:rPr>
          <w:rFonts w:cs="Times New Roman" w:ascii="Times New Roman" w:hAnsi="Times New Roman"/>
          <w:sz w:val="28"/>
          <w:szCs w:val="28"/>
        </w:rPr>
        <w:t>объективное установление фактического уровня освоения адаптированной основной общеобразовательной программы и достижения результатов освоения образовательной программы.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Задачи промежуточной аттестации: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  <w:u w:val="single"/>
        </w:rPr>
        <w:t>Показать знания: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по основным темам, изученным в 7 классе.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  <w:u w:val="single"/>
        </w:rPr>
        <w:t>Показать умение: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уметь работать с тестом.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ListParagraph"/>
        <w:spacing w:lineRule="auto" w:line="240" w:before="0" w:after="0"/>
        <w:contextualSpacing/>
        <w:jc w:val="center"/>
        <w:rPr>
          <w:rFonts w:ascii="Times New Roman" w:hAnsi="Times New Roman" w:cs="Times New Roman"/>
          <w:b/>
          <w:b/>
          <w:color w:val="000000"/>
          <w:sz w:val="24"/>
          <w:szCs w:val="24"/>
        </w:rPr>
      </w:pPr>
      <w:r>
        <w:rPr>
          <w:rFonts w:cs="Times New Roman" w:ascii="Times New Roman" w:hAnsi="Times New Roman"/>
          <w:b/>
          <w:color w:val="000000"/>
          <w:sz w:val="24"/>
          <w:szCs w:val="24"/>
        </w:rPr>
      </w:r>
    </w:p>
    <w:p>
      <w:pPr>
        <w:pStyle w:val="ListParagraph"/>
        <w:numPr>
          <w:ilvl w:val="0"/>
          <w:numId w:val="6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>Как называется измельченное мясо в мясорубке?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филе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фарш;</w:t>
      </w:r>
    </w:p>
    <w:p>
      <w:pPr>
        <w:pStyle w:val="ListParagraph"/>
        <w:spacing w:lineRule="auto" w:line="240" w:before="0" w:after="0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не знаю</w:t>
      </w:r>
    </w:p>
    <w:p>
      <w:pPr>
        <w:pStyle w:val="ListParagraph"/>
        <w:numPr>
          <w:ilvl w:val="0"/>
          <w:numId w:val="6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Что относится ко второму блюду?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салат из капусты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десерт</w:t>
      </w:r>
    </w:p>
    <w:p>
      <w:pPr>
        <w:pStyle w:val="ListParagraph"/>
        <w:spacing w:lineRule="auto" w:line="240" w:before="0" w:after="0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В) гарнир с котлетой  </w:t>
      </w:r>
    </w:p>
    <w:p>
      <w:pPr>
        <w:pStyle w:val="ListParagraph"/>
        <w:numPr>
          <w:ilvl w:val="0"/>
          <w:numId w:val="6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 xml:space="preserve">Уборка, которая проводится каждую неделю называется 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ежедневная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сезонная</w:t>
      </w:r>
    </w:p>
    <w:p>
      <w:pPr>
        <w:pStyle w:val="ListParagraph"/>
        <w:spacing w:lineRule="auto" w:line="240" w:before="0" w:after="0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еженедельная</w:t>
      </w:r>
    </w:p>
    <w:p>
      <w:pPr>
        <w:pStyle w:val="ListParagraph"/>
        <w:numPr>
          <w:ilvl w:val="0"/>
          <w:numId w:val="6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>При неправильном использовании инструментов можно: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А) испортить вкус еды</w:t>
      </w:r>
    </w:p>
    <w:p>
      <w:pPr>
        <w:pStyle w:val="ListParagraph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Б) получить порез и травму</w:t>
      </w:r>
    </w:p>
    <w:p>
      <w:pPr>
        <w:pStyle w:val="ListParagraph"/>
        <w:spacing w:lineRule="auto" w:line="240" w:before="0" w:after="0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В) испортить внешний вид блюда</w:t>
      </w:r>
    </w:p>
    <w:p>
      <w:pPr>
        <w:pStyle w:val="NormalWeb"/>
        <w:numPr>
          <w:ilvl w:val="0"/>
          <w:numId w:val="6"/>
        </w:numPr>
        <w:shd w:val="clear" w:color="auto" w:fill="FFFFFF"/>
        <w:spacing w:beforeAutospacing="0" w:before="0" w:afterAutospacing="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Укажите последовательность этапов первичной обработки овощей: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промывание;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сортировка;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нарезка;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г) очистка;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д) мойка.</w:t>
      </w:r>
    </w:p>
    <w:p>
      <w:pPr>
        <w:pStyle w:val="NormalWeb"/>
        <w:numPr>
          <w:ilvl w:val="0"/>
          <w:numId w:val="6"/>
        </w:numPr>
        <w:shd w:val="clear" w:color="auto" w:fill="FFFFFF"/>
        <w:spacing w:beforeAutospacing="0" w:before="0" w:afterAutospacing="0" w:after="0"/>
        <w:rPr>
          <w:sz w:val="28"/>
          <w:szCs w:val="28"/>
        </w:rPr>
      </w:pPr>
      <w:r>
        <w:rPr>
          <w:b/>
          <w:sz w:val="28"/>
          <w:szCs w:val="28"/>
        </w:rPr>
        <w:t>По концентрации густоты каши делят на</w:t>
      </w:r>
      <w:r>
        <w:rPr>
          <w:sz w:val="28"/>
          <w:szCs w:val="28"/>
        </w:rPr>
        <w:t>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твердые;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рассыпчатые;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жидкие;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г) зернистые;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д) вязкие.</w:t>
      </w:r>
    </w:p>
    <w:p>
      <w:pPr>
        <w:pStyle w:val="NormalWeb"/>
        <w:numPr>
          <w:ilvl w:val="0"/>
          <w:numId w:val="6"/>
        </w:numPr>
        <w:shd w:val="clear" w:color="auto" w:fill="FFFFFF"/>
        <w:spacing w:beforeAutospacing="0" w:before="0" w:afterAutospacing="0" w:after="0"/>
        <w:rPr>
          <w:sz w:val="28"/>
          <w:szCs w:val="28"/>
        </w:rPr>
      </w:pPr>
      <w:r>
        <w:rPr>
          <w:b/>
          <w:sz w:val="28"/>
          <w:szCs w:val="28"/>
        </w:rPr>
        <w:t>Желирующим веществом для киселей является</w:t>
      </w:r>
      <w:r>
        <w:rPr>
          <w:sz w:val="28"/>
          <w:szCs w:val="28"/>
        </w:rPr>
        <w:t>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пищевой желатин;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картофельный крахмал;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пшеничная мука;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г) манная крупа.</w:t>
      </w:r>
    </w:p>
    <w:p>
      <w:pPr>
        <w:pStyle w:val="NormalWeb"/>
        <w:numPr>
          <w:ilvl w:val="0"/>
          <w:numId w:val="6"/>
        </w:numPr>
        <w:shd w:val="clear" w:color="auto" w:fill="FFFFFF"/>
        <w:spacing w:beforeAutospacing="0" w:before="0" w:afterAutospacing="0" w:after="0"/>
        <w:rPr>
          <w:sz w:val="28"/>
          <w:szCs w:val="28"/>
        </w:rPr>
      </w:pPr>
      <w:r>
        <w:rPr>
          <w:b/>
          <w:sz w:val="28"/>
          <w:szCs w:val="28"/>
        </w:rPr>
        <w:t>Мясопродукты являются основным источником</w:t>
      </w:r>
      <w:r>
        <w:rPr>
          <w:sz w:val="28"/>
          <w:szCs w:val="28"/>
        </w:rPr>
        <w:t>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углеводов;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жиров;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белка;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г) витаминов.</w:t>
      </w:r>
    </w:p>
    <w:p>
      <w:pPr>
        <w:pStyle w:val="NormalWeb"/>
        <w:numPr>
          <w:ilvl w:val="0"/>
          <w:numId w:val="6"/>
        </w:numPr>
        <w:shd w:val="clear" w:color="auto" w:fill="FFFFFF"/>
        <w:spacing w:beforeAutospacing="0" w:before="0" w:afterAutospacing="0" w:after="0"/>
        <w:rPr>
          <w:sz w:val="28"/>
          <w:szCs w:val="28"/>
        </w:rPr>
      </w:pPr>
      <w:r>
        <w:rPr>
          <w:b/>
          <w:sz w:val="28"/>
          <w:szCs w:val="28"/>
        </w:rPr>
        <w:t>Субпродукты это</w:t>
      </w:r>
      <w:r>
        <w:rPr>
          <w:sz w:val="28"/>
          <w:szCs w:val="28"/>
        </w:rPr>
        <w:t>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шкура животных;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почки животных;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рога животных;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г) мозги животных.</w:t>
      </w:r>
    </w:p>
    <w:p>
      <w:pPr>
        <w:pStyle w:val="NormalWeb"/>
        <w:numPr>
          <w:ilvl w:val="0"/>
          <w:numId w:val="6"/>
        </w:numPr>
        <w:shd w:val="clear" w:color="auto" w:fill="FFFFFF"/>
        <w:spacing w:beforeAutospacing="0" w:before="0" w:afterAutospacing="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Гигиена - это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наука изучающая строение, свойства и жизнедеятельность микроорганизмов;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наука о здоровье человека, изучающая влияние внешней среды на его организм;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/>
      </w:pPr>
      <w:r>
        <w:rPr>
          <w:sz w:val="28"/>
          <w:szCs w:val="28"/>
        </w:rPr>
        <w:t>в) практическое осуществление гигиенических норм и правил</w:t>
      </w:r>
      <w:r>
        <w:rPr/>
        <w:t>.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Промежуточная аттестация 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Учебный предмет: Основы социальной жизни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Класс: </w:t>
      </w:r>
      <w:r>
        <w:rPr>
          <w:rFonts w:cs="Times New Roman" w:ascii="Times New Roman" w:hAnsi="Times New Roman"/>
          <w:sz w:val="28"/>
          <w:szCs w:val="28"/>
        </w:rPr>
        <w:t>8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Форма проведения: </w:t>
      </w:r>
      <w:r>
        <w:rPr>
          <w:rFonts w:cs="Times New Roman" w:ascii="Times New Roman" w:hAnsi="Times New Roman"/>
          <w:sz w:val="28"/>
          <w:szCs w:val="28"/>
        </w:rPr>
        <w:t>Тест (вопросы по изученным темам)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>1 вариант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 xml:space="preserve">Цель: </w:t>
      </w:r>
      <w:r>
        <w:rPr>
          <w:rFonts w:cs="Times New Roman" w:ascii="Times New Roman" w:hAnsi="Times New Roman"/>
          <w:sz w:val="28"/>
          <w:szCs w:val="28"/>
        </w:rPr>
        <w:t>объективное установление фактического уровня освоения адаптированной основной общеобразовательной программы и достижения результатов освоения образовательной программы.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Задачи промежуточной аттестации: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  <w:u w:val="single"/>
        </w:rPr>
        <w:t>Показать знания: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по основным темам, изученным в 8 классе.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  <w:u w:val="single"/>
        </w:rPr>
        <w:t>Показать умение: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уметь работать с тестом.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ListParagraph"/>
        <w:numPr>
          <w:ilvl w:val="0"/>
          <w:numId w:val="9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Бюджет семьи складывается из:</w:t>
      </w:r>
    </w:p>
    <w:p>
      <w:pPr>
        <w:pStyle w:val="Normal"/>
        <w:shd w:val="clear" w:color="auto" w:fill="FFFFFF"/>
        <w:spacing w:lineRule="auto" w:line="240" w:before="0" w:after="0"/>
        <w:ind w:firstLine="36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доходов и расходов;</w:t>
      </w:r>
    </w:p>
    <w:p>
      <w:pPr>
        <w:pStyle w:val="Normal"/>
        <w:shd w:val="clear" w:color="auto" w:fill="FFFFFF"/>
        <w:spacing w:lineRule="auto" w:line="240" w:before="0" w:after="0"/>
        <w:ind w:firstLine="36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доходов, сбережений и расходов;</w:t>
      </w:r>
    </w:p>
    <w:p>
      <w:pPr>
        <w:pStyle w:val="Normal"/>
        <w:shd w:val="clear" w:color="auto" w:fill="FFFFFF"/>
        <w:spacing w:lineRule="auto" w:line="240" w:before="0" w:after="0"/>
        <w:ind w:firstLine="36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доходов, сбережений и социальных выплат.</w:t>
      </w:r>
    </w:p>
    <w:p>
      <w:pPr>
        <w:pStyle w:val="ListParagraph"/>
        <w:numPr>
          <w:ilvl w:val="0"/>
          <w:numId w:val="9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>Затраты на изготовление, содержание, ремонт, обслуживание каких-либо изделий и услуг это: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Бизнес. Б) Расход. В) Доход.</w:t>
      </w:r>
    </w:p>
    <w:p>
      <w:pPr>
        <w:pStyle w:val="NormalWeb"/>
        <w:numPr>
          <w:ilvl w:val="0"/>
          <w:numId w:val="9"/>
        </w:numPr>
        <w:shd w:val="clear" w:color="auto" w:fill="FFFFFF"/>
        <w:spacing w:beforeAutospacing="0" w:before="0" w:afterAutospacing="0" w:after="0"/>
        <w:rPr>
          <w:b/>
          <w:b/>
          <w:sz w:val="28"/>
          <w:szCs w:val="28"/>
        </w:rPr>
      </w:pPr>
      <w:r>
        <w:rPr>
          <w:b/>
          <w:bCs/>
          <w:sz w:val="28"/>
          <w:szCs w:val="28"/>
        </w:rPr>
        <w:t> </w:t>
      </w:r>
      <w:r>
        <w:rPr>
          <w:b/>
          <w:bCs/>
          <w:sz w:val="28"/>
          <w:szCs w:val="28"/>
        </w:rPr>
        <w:t>Потребитель электрической энергии оплачивает ...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расход электроэнергии на каждого члена семьи; </w:t>
        <w:br/>
        <w:t>Б) время использования электроэнергии; 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общую мощность используемых электроприборов;</w:t>
        <w:br/>
        <w:t>Г) расход энергии за определенное время.</w:t>
      </w:r>
    </w:p>
    <w:p>
      <w:pPr>
        <w:pStyle w:val="NormalWeb"/>
        <w:numPr>
          <w:ilvl w:val="0"/>
          <w:numId w:val="9"/>
        </w:numPr>
        <w:shd w:val="clear" w:color="auto" w:fill="FFFFFF"/>
        <w:spacing w:beforeAutospacing="0" w:before="0" w:afterAutospacing="0" w:after="0"/>
        <w:rPr>
          <w:sz w:val="28"/>
          <w:szCs w:val="28"/>
        </w:rPr>
      </w:pPr>
      <w:r>
        <w:rPr>
          <w:b/>
          <w:bCs/>
          <w:sz w:val="28"/>
          <w:szCs w:val="28"/>
        </w:rPr>
        <w:t>Коммунальные платежи - это:</w:t>
      </w:r>
    </w:p>
    <w:p>
      <w:pPr>
        <w:pStyle w:val="Normal"/>
        <w:shd w:val="clear" w:color="auto" w:fill="FFFFFF"/>
        <w:spacing w:lineRule="auto" w:line="240" w:before="0" w:after="0"/>
        <w:ind w:left="360" w:firstLine="348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Плата за отопление,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Оплата кредита,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Подоходный налог.</w:t>
      </w:r>
    </w:p>
    <w:p>
      <w:pPr>
        <w:pStyle w:val="NormalWeb"/>
        <w:numPr>
          <w:ilvl w:val="0"/>
          <w:numId w:val="9"/>
        </w:numPr>
        <w:shd w:val="clear" w:color="auto" w:fill="FFFFFF"/>
        <w:spacing w:beforeAutospacing="0" w:before="0" w:afterAutospacing="0" w:after="0"/>
        <w:rPr>
          <w:sz w:val="28"/>
          <w:szCs w:val="28"/>
        </w:rPr>
      </w:pPr>
      <w:r>
        <w:rPr>
          <w:b/>
          <w:bCs/>
          <w:sz w:val="28"/>
          <w:szCs w:val="28"/>
        </w:rPr>
        <w:t>К обязательным платежам относятся: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оплата ЖКХ услуг; Б) подоходный налог;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оплата туристических поездок; Г) оплата за детский сад;</w:t>
      </w:r>
    </w:p>
    <w:p>
      <w:pPr>
        <w:pStyle w:val="NormalWeb"/>
        <w:shd w:val="clear" w:color="auto" w:fill="FFFFFF"/>
        <w:spacing w:beforeAutospacing="0" w:before="0" w:afterAutospacing="0" w:after="0"/>
        <w:ind w:firstLine="708"/>
        <w:rPr>
          <w:sz w:val="28"/>
          <w:szCs w:val="28"/>
        </w:rPr>
      </w:pPr>
      <w:r>
        <w:rPr>
          <w:sz w:val="28"/>
          <w:szCs w:val="28"/>
        </w:rPr>
        <w:t>Д) оплата культурно-массовых мероприятий.</w:t>
      </w:r>
    </w:p>
    <w:p>
      <w:pPr>
        <w:pStyle w:val="ListParagraph"/>
        <w:numPr>
          <w:ilvl w:val="0"/>
          <w:numId w:val="9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Определите последовательность совершения покупки: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сбор информации о товаре;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составление списка необходимого товара;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момент совершения покупки;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Г) выбор магазина в соответствии со списком товаров;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Д) оценка товара и услуг.</w:t>
      </w:r>
    </w:p>
    <w:p>
      <w:pPr>
        <w:pStyle w:val="NormalWeb"/>
        <w:numPr>
          <w:ilvl w:val="0"/>
          <w:numId w:val="9"/>
        </w:numPr>
        <w:shd w:val="clear" w:color="auto" w:fill="FFFFFF"/>
        <w:spacing w:beforeAutospacing="0" w:before="0" w:afterAutospacing="0" w:after="0"/>
        <w:rPr>
          <w:color w:val="181818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Постоянные расходы: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color w:val="181818"/>
          <w:sz w:val="28"/>
          <w:szCs w:val="28"/>
        </w:rPr>
      </w:pPr>
      <w:r>
        <w:rPr>
          <w:color w:val="000000"/>
          <w:sz w:val="28"/>
          <w:szCs w:val="28"/>
        </w:rPr>
        <w:t>А) Приобретение украшений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color w:val="181818"/>
          <w:sz w:val="28"/>
          <w:szCs w:val="28"/>
        </w:rPr>
      </w:pPr>
      <w:r>
        <w:rPr>
          <w:color w:val="000000"/>
          <w:sz w:val="28"/>
          <w:szCs w:val="28"/>
        </w:rPr>
        <w:t>Б) Покупка лекарств,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color w:val="181818"/>
          <w:sz w:val="28"/>
          <w:szCs w:val="28"/>
        </w:rPr>
      </w:pPr>
      <w:r>
        <w:rPr>
          <w:color w:val="000000"/>
          <w:sz w:val="28"/>
          <w:szCs w:val="28"/>
        </w:rPr>
        <w:t>В) Плата за квартиру.</w:t>
      </w:r>
    </w:p>
    <w:p>
      <w:pPr>
        <w:pStyle w:val="ListParagraph"/>
        <w:numPr>
          <w:ilvl w:val="0"/>
          <w:numId w:val="9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/>
          <w:b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sz w:val="28"/>
          <w:szCs w:val="28"/>
          <w:lang w:eastAsia="ru-RU"/>
        </w:rPr>
        <w:t>В аптечку входят: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перевязочные средства (бинт, вата, пластырь)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как можно больше разных мазей и таблеток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шприцы и системы для капельниц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Г) дезинфицирующие вещества (перекись, йод)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Д) лекарственные средства (жаропонижающие, от головной боли)</w:t>
      </w:r>
    </w:p>
    <w:p>
      <w:pPr>
        <w:pStyle w:val="NormalWeb"/>
        <w:numPr>
          <w:ilvl w:val="0"/>
          <w:numId w:val="9"/>
        </w:numPr>
        <w:shd w:val="clear" w:color="auto" w:fill="FFFFFF"/>
        <w:spacing w:beforeAutospacing="0" w:before="0" w:afterAutospacing="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Какую помощь нужно оказать при ушибе?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Наложить шину и доставить пострадавшего в больницу</w:t>
        <w:tab/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Наложить холод и дать обезболивающее средство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Наложить холод, покой поврежденной части</w:t>
      </w:r>
    </w:p>
    <w:p>
      <w:pPr>
        <w:pStyle w:val="NormalWeb"/>
        <w:numPr>
          <w:ilvl w:val="0"/>
          <w:numId w:val="9"/>
        </w:numPr>
        <w:shd w:val="clear" w:color="auto" w:fill="FFFFFF"/>
        <w:spacing w:beforeAutospacing="0" w:before="0" w:afterAutospacing="0" w:after="0"/>
        <w:rPr>
          <w:b/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t>Что нужно делать при тепловом солнечном ударе?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Положить пострадавшего на холодную землю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Положить на покрывало или одеяло в тени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color w:val="000000"/>
          <w:sz w:val="28"/>
          <w:szCs w:val="28"/>
        </w:rPr>
      </w:pPr>
      <w:r>
        <w:rPr>
          <w:sz w:val="28"/>
          <w:szCs w:val="28"/>
        </w:rPr>
        <w:t>В) укрыть одеялом, покрывалом.</w:t>
      </w:r>
    </w:p>
    <w:p>
      <w:pPr>
        <w:pStyle w:val="ListParagraph"/>
        <w:spacing w:lineRule="auto" w:line="240" w:before="0" w:after="0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Промежуточная аттестация 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Учебный предмет: Основы социальной жизни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Класс: </w:t>
      </w:r>
      <w:r>
        <w:rPr>
          <w:rFonts w:cs="Times New Roman" w:ascii="Times New Roman" w:hAnsi="Times New Roman"/>
          <w:sz w:val="28"/>
          <w:szCs w:val="28"/>
        </w:rPr>
        <w:t>8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Форма проведения: </w:t>
      </w:r>
      <w:r>
        <w:rPr>
          <w:rFonts w:cs="Times New Roman" w:ascii="Times New Roman" w:hAnsi="Times New Roman"/>
          <w:sz w:val="28"/>
          <w:szCs w:val="28"/>
        </w:rPr>
        <w:t>Тест (вопросы по изученным темам)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>2 вариант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 xml:space="preserve">Цель: </w:t>
      </w:r>
      <w:r>
        <w:rPr>
          <w:rFonts w:cs="Times New Roman" w:ascii="Times New Roman" w:hAnsi="Times New Roman"/>
          <w:sz w:val="28"/>
          <w:szCs w:val="28"/>
        </w:rPr>
        <w:t>объективное установление фактического уровня освоения адаптированной основной общеобразовательной программы и достижения результатов освоения образовательной программы.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Задачи промежуточной аттестации: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  <w:u w:val="single"/>
        </w:rPr>
        <w:t>Показать знания: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по основным темам, изученным в 8 классе.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  <w:u w:val="single"/>
        </w:rPr>
        <w:t>Показать умение: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уметь работать с тестом.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ListParagraph"/>
        <w:numPr>
          <w:ilvl w:val="0"/>
          <w:numId w:val="10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Наука о повседневной экономической жизни семьи: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Семейное предпринимательство.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Семейный бюджет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Семейная экономика.</w:t>
      </w:r>
    </w:p>
    <w:p>
      <w:pPr>
        <w:pStyle w:val="ListParagraph"/>
        <w:numPr>
          <w:ilvl w:val="0"/>
          <w:numId w:val="10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Бюджет семьи - это ...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</w:t>
      </w:r>
      <w:r>
        <w:rPr>
          <w:rFonts w:eastAsia="Times New Roman" w:cs="Times New Roman" w:ascii="Times New Roman" w:hAnsi="Times New Roman"/>
          <w:i/>
          <w:iCs/>
          <w:sz w:val="28"/>
          <w:szCs w:val="28"/>
          <w:lang w:eastAsia="ru-RU"/>
        </w:rPr>
        <w:t>) 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Структура всех доходов и расходов за определенный период времени.</w:t>
        <w:br/>
        <w:t>б) Осознанная необходимость иметь что-либо материальное.</w:t>
        <w:br/>
        <w:t>в) Затраты, издержки на приобретение чего-либо.</w:t>
      </w:r>
    </w:p>
    <w:p>
      <w:pPr>
        <w:pStyle w:val="ListParagraph"/>
        <w:numPr>
          <w:ilvl w:val="0"/>
          <w:numId w:val="10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Какая из потребностей является материальной: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Потребность в знании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Потребность в курении.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Потребность в общении.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Г) Потребность в одежде.</w:t>
      </w:r>
    </w:p>
    <w:p>
      <w:pPr>
        <w:pStyle w:val="NormalWeb"/>
        <w:numPr>
          <w:ilvl w:val="0"/>
          <w:numId w:val="10"/>
        </w:numPr>
        <w:shd w:val="clear" w:color="auto" w:fill="FFFFFF"/>
        <w:spacing w:beforeAutospacing="0" w:before="0" w:afterAutospacing="0" w:after="0"/>
        <w:rPr>
          <w:sz w:val="28"/>
          <w:szCs w:val="28"/>
        </w:rPr>
      </w:pPr>
      <w:r>
        <w:rPr>
          <w:b/>
          <w:bCs/>
          <w:sz w:val="28"/>
          <w:szCs w:val="28"/>
        </w:rPr>
        <w:t>К обязательным платежам относятся:</w:t>
      </w:r>
    </w:p>
    <w:p>
      <w:pPr>
        <w:pStyle w:val="NormalWeb"/>
        <w:shd w:val="clear" w:color="auto" w:fill="FFFFFF"/>
        <w:spacing w:beforeAutospacing="0" w:before="0" w:afterAutospacing="0" w:after="0"/>
        <w:rPr>
          <w:sz w:val="28"/>
          <w:szCs w:val="28"/>
        </w:rPr>
      </w:pPr>
      <w:r>
        <w:rPr>
          <w:sz w:val="28"/>
          <w:szCs w:val="28"/>
        </w:rPr>
        <w:t>А) оплата ЖКХ услуг;                      Б) подоходный налог;</w:t>
      </w:r>
    </w:p>
    <w:p>
      <w:pPr>
        <w:pStyle w:val="NormalWeb"/>
        <w:shd w:val="clear" w:color="auto" w:fill="FFFFFF"/>
        <w:spacing w:beforeAutospacing="0" w:before="0" w:afterAutospacing="0" w:after="0"/>
        <w:rPr>
          <w:sz w:val="28"/>
          <w:szCs w:val="28"/>
        </w:rPr>
      </w:pPr>
      <w:r>
        <w:rPr>
          <w:sz w:val="28"/>
          <w:szCs w:val="28"/>
        </w:rPr>
        <w:t>В) оплата туристических поездок;    Г) оплата за детский сад;</w:t>
      </w:r>
    </w:p>
    <w:p>
      <w:pPr>
        <w:pStyle w:val="NormalWeb"/>
        <w:shd w:val="clear" w:color="auto" w:fill="FFFFFF"/>
        <w:spacing w:beforeAutospacing="0" w:before="0" w:afterAutospacing="0" w:after="0"/>
        <w:rPr>
          <w:sz w:val="28"/>
          <w:szCs w:val="28"/>
        </w:rPr>
      </w:pPr>
      <w:r>
        <w:rPr>
          <w:sz w:val="28"/>
          <w:szCs w:val="28"/>
        </w:rPr>
        <w:t>Д) оплата культурно-массовых мероприятий.</w:t>
      </w:r>
    </w:p>
    <w:p>
      <w:pPr>
        <w:pStyle w:val="ListParagraph"/>
        <w:numPr>
          <w:ilvl w:val="0"/>
          <w:numId w:val="10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Выполнение различных работ на дому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: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Предпринимательская деятельность.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Производственная деятельность.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color w:val="181818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Кооперативная деятельность</w:t>
      </w:r>
      <w:r>
        <w:rPr>
          <w:rFonts w:eastAsia="Times New Roman" w:cs="Times New Roman" w:ascii="Times New Roman" w:hAnsi="Times New Roman"/>
          <w:color w:val="181818"/>
          <w:sz w:val="28"/>
          <w:szCs w:val="28"/>
          <w:lang w:eastAsia="ru-RU"/>
        </w:rPr>
        <w:t>.</w:t>
      </w:r>
    </w:p>
    <w:p>
      <w:pPr>
        <w:pStyle w:val="NormalWeb"/>
        <w:numPr>
          <w:ilvl w:val="0"/>
          <w:numId w:val="10"/>
        </w:numPr>
        <w:shd w:val="clear" w:color="auto" w:fill="FFFFFF"/>
        <w:spacing w:beforeAutospacing="0" w:before="0" w:afterAutospacing="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Какую помощь нужно оказать при вывихе?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Наложить шину и доставить пострадавшего в больницу</w:t>
        <w:tab/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Наложить холод и дать обезболивающее средство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Наложить холод, покой поврежденной части</w:t>
      </w:r>
    </w:p>
    <w:p>
      <w:pPr>
        <w:pStyle w:val="NormalWeb"/>
        <w:numPr>
          <w:ilvl w:val="0"/>
          <w:numId w:val="10"/>
        </w:numPr>
        <w:shd w:val="clear" w:color="auto" w:fill="FFFFFF"/>
        <w:spacing w:beforeAutospacing="0" w:before="0" w:afterAutospacing="0" w:after="0"/>
        <w:rPr>
          <w:b/>
          <w:b/>
          <w:sz w:val="28"/>
          <w:szCs w:val="28"/>
        </w:rPr>
      </w:pPr>
      <w:r>
        <w:rPr>
          <w:b/>
          <w:sz w:val="28"/>
          <w:szCs w:val="28"/>
        </w:rPr>
        <w:t>Активный отдых это: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А) прогулка в парке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Б) просмотр фильма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В) занятие спортом</w:t>
      </w:r>
    </w:p>
    <w:p>
      <w:pPr>
        <w:pStyle w:val="NormalWeb"/>
        <w:shd w:val="clear" w:color="auto" w:fill="FFFFFF"/>
        <w:spacing w:beforeAutospacing="0" w:before="0" w:afterAutospacing="0" w:after="0"/>
        <w:ind w:left="720" w:hanging="0"/>
        <w:rPr>
          <w:sz w:val="28"/>
          <w:szCs w:val="28"/>
        </w:rPr>
      </w:pPr>
      <w:r>
        <w:rPr>
          <w:sz w:val="28"/>
          <w:szCs w:val="28"/>
        </w:rPr>
        <w:t>Г) чтение книги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Промежуточная аттестация 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Учебный предмет: Основы социальной жизни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Класс: </w:t>
      </w:r>
      <w:r>
        <w:rPr>
          <w:rFonts w:cs="Times New Roman" w:ascii="Times New Roman" w:hAnsi="Times New Roman"/>
          <w:sz w:val="28"/>
          <w:szCs w:val="28"/>
        </w:rPr>
        <w:t>8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Форма проведения: </w:t>
      </w:r>
      <w:r>
        <w:rPr>
          <w:rFonts w:cs="Times New Roman" w:ascii="Times New Roman" w:hAnsi="Times New Roman"/>
          <w:sz w:val="28"/>
          <w:szCs w:val="28"/>
        </w:rPr>
        <w:t>Тест (вопросы по изученным темам)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>3 вариант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 xml:space="preserve">Цель: </w:t>
      </w:r>
      <w:r>
        <w:rPr>
          <w:rFonts w:cs="Times New Roman" w:ascii="Times New Roman" w:hAnsi="Times New Roman"/>
          <w:sz w:val="28"/>
          <w:szCs w:val="28"/>
        </w:rPr>
        <w:t>объективное установление фактического уровня освоения адаптированной основной общеобразовательной программы и достижения результатов освоения образовательной программы.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Задачи промежуточной аттестации: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  <w:u w:val="single"/>
        </w:rPr>
        <w:t>Показать знания: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по основным темам, изученным в 8 классе.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  <w:u w:val="single"/>
        </w:rPr>
        <w:t>Показать умение: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уметь работать с тестом.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>
          <w:rFonts w:cs="Times New Roman" w:ascii="Times New Roman" w:hAnsi="Times New Roman"/>
          <w:bCs/>
          <w:sz w:val="28"/>
          <w:szCs w:val="28"/>
        </w:rPr>
        <w:t xml:space="preserve">1. </w:t>
      </w:r>
      <w:r>
        <w:rPr>
          <w:rFonts w:cs="Times New Roman" w:ascii="Times New Roman" w:hAnsi="Times New Roman"/>
          <w:b/>
          <w:bCs/>
          <w:sz w:val="28"/>
          <w:szCs w:val="28"/>
        </w:rPr>
        <w:t>С помощью какого прибора одежда будет чистой?</w:t>
      </w:r>
    </w:p>
    <w:p>
      <w:pPr>
        <w:pStyle w:val="Normal"/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/>
        <w:drawing>
          <wp:inline distT="0" distB="0" distL="0" distR="0">
            <wp:extent cx="3133725" cy="2330450"/>
            <wp:effectExtent l="0" t="0" r="0" b="0"/>
            <wp:docPr id="1" name="Рисунок 14" descr="с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4" descr="с5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>Выбери чашку с блюдцем.</w:t>
      </w:r>
    </w:p>
    <w:p>
      <w:pPr>
        <w:pStyle w:val="Normal"/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/>
        <w:drawing>
          <wp:inline distT="0" distB="0" distL="0" distR="0">
            <wp:extent cx="3721735" cy="1828800"/>
            <wp:effectExtent l="0" t="0" r="0" b="0"/>
            <wp:docPr id="2" name="Рисунок 15" descr="с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5" descr="с5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73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>Выбери комнату в которой ты ляжешь спать</w:t>
      </w:r>
    </w:p>
    <w:p>
      <w:pPr>
        <w:pStyle w:val="Normal"/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/>
        <w:drawing>
          <wp:inline distT="0" distB="0" distL="0" distR="0">
            <wp:extent cx="5686425" cy="3381375"/>
            <wp:effectExtent l="0" t="0" r="0" b="0"/>
            <wp:docPr id="3" name="Рисунок 16" descr="с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6" descr="с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</w:r>
    </w:p>
    <w:p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>Соедини стрелками предметы с местом хранения.</w:t>
      </w:r>
    </w:p>
    <w:p>
      <w:pPr>
        <w:pStyle w:val="ListParagraph"/>
        <w:ind w:left="360" w:hanging="0"/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/>
        <w:drawing>
          <wp:inline distT="0" distB="0" distL="0" distR="0">
            <wp:extent cx="3943350" cy="2460625"/>
            <wp:effectExtent l="0" t="0" r="0" b="0"/>
            <wp:docPr id="4" name="Рисунок 13" descr="https://ds04.infourok.ru/uploads/ex/1386/000e7eed-57d14924/img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3" descr="https://ds04.infourok.ru/uploads/ex/1386/000e7eed-57d14924/img28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46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1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Гигиенические требования к жилому помещению. Задание расставь: стрелки.</w:t>
      </w:r>
    </w:p>
    <w:p>
      <w:pPr>
        <w:pStyle w:val="ListParagraph"/>
        <w:spacing w:lineRule="auto" w:line="240" w:before="0" w:after="0"/>
        <w:ind w:left="360" w:hanging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ListParagraph"/>
        <w:spacing w:lineRule="auto" w:line="240" w:before="0" w:after="0"/>
        <w:ind w:left="360" w:hanging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tbl>
      <w:tblPr>
        <w:tblW w:w="7935" w:type="dxa"/>
        <w:jc w:val="left"/>
        <w:tblInd w:w="0" w:type="dxa"/>
        <w:tblLayout w:type="fixed"/>
        <w:tblCellMar>
          <w:top w:w="75" w:type="dxa"/>
          <w:left w:w="150" w:type="dxa"/>
          <w:bottom w:w="75" w:type="dxa"/>
          <w:right w:w="150" w:type="dxa"/>
        </w:tblCellMar>
        <w:tblLook w:noVBand="1" w:val="04a0" w:noHBand="0" w:lastColumn="0" w:firstColumn="1" w:lastRow="0" w:firstRow="1"/>
      </w:tblPr>
      <w:tblGrid>
        <w:gridCol w:w="4106"/>
        <w:gridCol w:w="3828"/>
      </w:tblGrid>
      <w:tr>
        <w:trPr/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Для тепла и от сырости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Окно</w:t>
            </w:r>
          </w:p>
        </w:tc>
      </w:tr>
      <w:tr>
        <w:trPr/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От песка и грязи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Отопление</w:t>
            </w:r>
          </w:p>
        </w:tc>
      </w:tr>
      <w:tr>
        <w:trPr/>
        <w:tc>
          <w:tcPr>
            <w:tcW w:w="4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Для света и проветривания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Коврик у входной двери.</w:t>
            </w:r>
          </w:p>
        </w:tc>
      </w:tr>
    </w:tbl>
    <w:p>
      <w:pPr>
        <w:pStyle w:val="ListParagraph"/>
        <w:spacing w:lineRule="auto" w:line="240" w:before="0" w:after="0"/>
        <w:ind w:left="360" w:hanging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ListParagraph"/>
        <w:spacing w:lineRule="auto" w:line="240" w:before="0" w:after="0"/>
        <w:ind w:left="360" w:hanging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ListParagraph"/>
        <w:numPr>
          <w:ilvl w:val="0"/>
          <w:numId w:val="1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В каком порядке нужно укладывать в сумке продукты при покупке?</w:t>
      </w:r>
    </w:p>
    <w:p>
      <w:pPr>
        <w:pStyle w:val="ListParagraph"/>
        <w:spacing w:lineRule="auto" w:line="240" w:before="0" w:after="0"/>
        <w:ind w:left="360" w:hanging="0"/>
        <w:contextualSpacing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tbl>
      <w:tblPr>
        <w:tblW w:w="7935" w:type="dxa"/>
        <w:jc w:val="left"/>
        <w:tblInd w:w="0" w:type="dxa"/>
        <w:tblLayout w:type="fixed"/>
        <w:tblCellMar>
          <w:top w:w="75" w:type="dxa"/>
          <w:left w:w="150" w:type="dxa"/>
          <w:bottom w:w="75" w:type="dxa"/>
          <w:right w:w="150" w:type="dxa"/>
        </w:tblCellMar>
        <w:tblLook w:noVBand="1" w:val="04a0" w:noHBand="0" w:lastColumn="0" w:firstColumn="1" w:lastRow="0" w:firstRow="1"/>
      </w:tblPr>
      <w:tblGrid>
        <w:gridCol w:w="1467"/>
        <w:gridCol w:w="6467"/>
      </w:tblGrid>
      <w:tr>
        <w:trPr/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«а»</w:t>
            </w:r>
          </w:p>
        </w:tc>
        <w:tc>
          <w:tcPr>
            <w:tcW w:w="6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Банка рыбных консервов</w:t>
            </w:r>
          </w:p>
        </w:tc>
      </w:tr>
      <w:tr>
        <w:trPr/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«с»</w:t>
            </w:r>
          </w:p>
        </w:tc>
        <w:tc>
          <w:tcPr>
            <w:tcW w:w="6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Колбаса</w:t>
            </w:r>
          </w:p>
        </w:tc>
      </w:tr>
      <w:tr>
        <w:trPr/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«с»</w:t>
            </w:r>
          </w:p>
        </w:tc>
        <w:tc>
          <w:tcPr>
            <w:tcW w:w="6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Хлеб</w:t>
            </w:r>
          </w:p>
        </w:tc>
      </w:tr>
      <w:tr>
        <w:trPr/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«к»</w:t>
            </w:r>
          </w:p>
        </w:tc>
        <w:tc>
          <w:tcPr>
            <w:tcW w:w="6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Вермишель</w:t>
            </w:r>
          </w:p>
        </w:tc>
      </w:tr>
      <w:tr>
        <w:trPr/>
        <w:tc>
          <w:tcPr>
            <w:tcW w:w="1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«а»</w:t>
            </w:r>
          </w:p>
        </w:tc>
        <w:tc>
          <w:tcPr>
            <w:tcW w:w="64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Пакет молока</w:t>
            </w:r>
          </w:p>
        </w:tc>
      </w:tr>
    </w:tbl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Ключевое слово-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/>
      </w:r>
      <w:r>
        <w:br w:type="page"/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Промежуточная аттестация 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Учебный предмет: </w:t>
      </w:r>
      <w:r>
        <w:rPr>
          <w:rFonts w:cs="Times New Roman" w:ascii="Times New Roman" w:hAnsi="Times New Roman"/>
          <w:sz w:val="28"/>
          <w:szCs w:val="28"/>
        </w:rPr>
        <w:t>Домоводство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Класс: </w:t>
      </w:r>
      <w:r>
        <w:rPr>
          <w:rFonts w:cs="Times New Roman" w:ascii="Times New Roman" w:hAnsi="Times New Roman"/>
          <w:sz w:val="28"/>
          <w:szCs w:val="28"/>
        </w:rPr>
        <w:t>9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Форма проведения: </w:t>
      </w:r>
      <w:r>
        <w:rPr>
          <w:rFonts w:cs="Times New Roman" w:ascii="Times New Roman" w:hAnsi="Times New Roman"/>
          <w:sz w:val="28"/>
          <w:szCs w:val="28"/>
        </w:rPr>
        <w:t>Тест (вопросы по изученным темам)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>1 вариант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 xml:space="preserve">Цель: </w:t>
      </w:r>
      <w:r>
        <w:rPr>
          <w:rFonts w:cs="Times New Roman" w:ascii="Times New Roman" w:hAnsi="Times New Roman"/>
          <w:sz w:val="28"/>
          <w:szCs w:val="28"/>
        </w:rPr>
        <w:t>объективное установление фактического уровня освоения адаптированной основной общеобразовательной программы и достижения результатов освоения образовательной программы.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Задачи промежуточной аттестации: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  <w:u w:val="single"/>
        </w:rPr>
        <w:t>Показать знания: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по основным темам, изученным в 9 классе.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  <w:u w:val="single"/>
        </w:rPr>
        <w:t>Показать умение: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уметь работать с тестом.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1. Главная цель домашней экономики</w:t>
      </w:r>
      <w:r>
        <w:rPr>
          <w:rFonts w:eastAsia="Times New Roman" w:cs="Times New Roman" w:ascii="Times New Roman" w:hAnsi="Times New Roman"/>
          <w:b/>
          <w:sz w:val="28"/>
          <w:szCs w:val="28"/>
          <w:lang w:eastAsia="ru-RU"/>
        </w:rPr>
        <w:t>: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накопление знаний о домашнем хозяйстве;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удовлетворение потребностей семьи;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получение прибыли.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2.      Семья выполняет следующие функции: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репродуктивную;                              Г) спортивную;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экономическую;                                Д) рекреативную;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воспитательную;                               Е) коммуникативную.</w:t>
      </w:r>
    </w:p>
    <w:p>
      <w:pPr>
        <w:pStyle w:val="Normal"/>
        <w:numPr>
          <w:ilvl w:val="0"/>
          <w:numId w:val="8"/>
        </w:numPr>
        <w:shd w:val="clear" w:color="auto" w:fill="FFFFFF"/>
        <w:spacing w:lineRule="auto" w:line="240" w:before="0" w:after="0"/>
        <w:ind w:left="0" w:hanging="36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Приведите в соответствие</w:t>
      </w:r>
    </w:p>
    <w:tbl>
      <w:tblPr>
        <w:tblStyle w:val="a6"/>
        <w:tblW w:w="9488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noVBand="1" w:val="04a0" w:noHBand="0" w:lastColumn="0" w:firstColumn="1" w:lastRow="0" w:firstRow="1"/>
      </w:tblPr>
      <w:tblGrid>
        <w:gridCol w:w="4756"/>
        <w:gridCol w:w="4731"/>
      </w:tblGrid>
      <w:tr>
        <w:trPr/>
        <w:tc>
          <w:tcPr>
            <w:tcW w:w="4756" w:type="dxa"/>
            <w:tcBorders/>
          </w:tcPr>
          <w:p>
            <w:pPr>
              <w:pStyle w:val="ListParagraph"/>
              <w:widowControl w:val="false"/>
              <w:suppressAutoHyphens w:val="true"/>
              <w:spacing w:lineRule="auto" w:line="240" w:before="0" w:after="0"/>
              <w:contextualSpacing/>
              <w:jc w:val="left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i/>
                <w:iCs/>
                <w:kern w:val="0"/>
                <w:sz w:val="28"/>
                <w:szCs w:val="28"/>
                <w:shd w:fill="FFFFFF" w:val="clear"/>
                <w:lang w:val="ru-RU" w:eastAsia="ru-RU" w:bidi="ar-SA"/>
              </w:rPr>
              <w:t>Характеристики: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b/>
                <w:b/>
                <w:bCs/>
                <w:i/>
                <w:i/>
                <w:iCs/>
                <w:sz w:val="28"/>
                <w:szCs w:val="28"/>
                <w:shd w:fill="FFFFFF" w:val="clear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i/>
                <w:iCs/>
                <w:sz w:val="28"/>
                <w:szCs w:val="28"/>
                <w:shd w:fill="FFFFFF" w:val="clear"/>
                <w:lang w:eastAsia="ru-RU"/>
              </w:rPr>
            </w:r>
          </w:p>
        </w:tc>
        <w:tc>
          <w:tcPr>
            <w:tcW w:w="4731" w:type="dxa"/>
            <w:tcBorders/>
          </w:tcPr>
          <w:p>
            <w:pPr>
              <w:pStyle w:val="Normal"/>
              <w:widowControl w:val="false"/>
              <w:suppressAutoHyphens w:val="true"/>
              <w:spacing w:lineRule="auto" w:line="240" w:before="0" w:after="0"/>
              <w:jc w:val="center"/>
              <w:rPr>
                <w:rFonts w:ascii="Times New Roman" w:hAnsi="Times New Roman" w:eastAsia="Times New Roman" w:cs="Times New Roman"/>
                <w:b/>
                <w:b/>
                <w:bCs/>
                <w:i/>
                <w:i/>
                <w:iCs/>
                <w:sz w:val="28"/>
                <w:szCs w:val="28"/>
                <w:shd w:fill="FFFFFF" w:val="clear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i/>
                <w:iCs/>
                <w:kern w:val="0"/>
                <w:sz w:val="28"/>
                <w:szCs w:val="28"/>
                <w:shd w:fill="FFFFFF" w:val="clear"/>
                <w:lang w:val="ru-RU" w:eastAsia="ru-RU" w:bidi="ar-SA"/>
              </w:rPr>
              <w:t xml:space="preserve">Потребности </w:t>
            </w:r>
          </w:p>
        </w:tc>
      </w:tr>
      <w:tr>
        <w:trPr/>
        <w:tc>
          <w:tcPr>
            <w:tcW w:w="4756" w:type="dxa"/>
            <w:tcBorders/>
          </w:tcPr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kern w:val="0"/>
                <w:sz w:val="28"/>
                <w:szCs w:val="28"/>
                <w:lang w:val="ru-RU" w:eastAsia="ru-RU" w:bidi="ar-SA"/>
              </w:rPr>
              <w:t>А) одежда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kern w:val="0"/>
                <w:sz w:val="28"/>
                <w:szCs w:val="28"/>
                <w:lang w:val="ru-RU" w:eastAsia="ru-RU" w:bidi="ar-SA"/>
              </w:rPr>
              <w:t>Б) дружба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kern w:val="0"/>
                <w:sz w:val="28"/>
                <w:szCs w:val="28"/>
                <w:lang w:val="ru-RU" w:eastAsia="ru-RU" w:bidi="ar-SA"/>
              </w:rPr>
              <w:t>В) спортивные достижения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kern w:val="0"/>
                <w:sz w:val="28"/>
                <w:szCs w:val="28"/>
                <w:lang w:val="ru-RU" w:eastAsia="ru-RU" w:bidi="ar-SA"/>
              </w:rPr>
              <w:t>Г) защита от преступников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b/>
                <w:b/>
                <w:bCs/>
                <w:i/>
                <w:i/>
                <w:iCs/>
                <w:sz w:val="28"/>
                <w:szCs w:val="28"/>
                <w:shd w:fill="FFFFFF" w:val="clear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kern w:val="0"/>
                <w:sz w:val="28"/>
                <w:szCs w:val="28"/>
                <w:lang w:val="ru-RU" w:eastAsia="ru-RU" w:bidi="ar-SA"/>
              </w:rPr>
              <w:t>Д) уважение людей</w:t>
            </w:r>
          </w:p>
        </w:tc>
        <w:tc>
          <w:tcPr>
            <w:tcW w:w="4731" w:type="dxa"/>
            <w:tcBorders/>
          </w:tcPr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kern w:val="0"/>
                <w:sz w:val="28"/>
                <w:szCs w:val="28"/>
                <w:lang w:val="ru-RU" w:eastAsia="ru-RU" w:bidi="ar-SA"/>
              </w:rPr>
              <w:t xml:space="preserve">1.Физиологические 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kern w:val="0"/>
                <w:sz w:val="28"/>
                <w:szCs w:val="28"/>
                <w:lang w:val="ru-RU" w:eastAsia="ru-RU" w:bidi="ar-SA"/>
              </w:rPr>
              <w:t>2. Потребность в безопасности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kern w:val="0"/>
                <w:sz w:val="28"/>
                <w:szCs w:val="28"/>
                <w:lang w:val="ru-RU" w:eastAsia="ru-RU" w:bidi="ar-SA"/>
              </w:rPr>
              <w:t>3. Социальные потребности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kern w:val="0"/>
                <w:sz w:val="28"/>
                <w:szCs w:val="28"/>
                <w:lang w:val="ru-RU" w:eastAsia="ru-RU" w:bidi="ar-SA"/>
              </w:rPr>
              <w:t>4. Потребность в уважении</w:t>
            </w:r>
          </w:p>
          <w:p>
            <w:pPr>
              <w:pStyle w:val="Normal"/>
              <w:widowControl w:val="false"/>
              <w:shd w:val="clear" w:color="auto" w:fill="FFFFFF"/>
              <w:suppressAutoHyphens w:val="true"/>
              <w:spacing w:lineRule="auto" w:line="240" w:before="0" w:after="0"/>
              <w:jc w:val="left"/>
              <w:rPr>
                <w:rFonts w:ascii="Times New Roman" w:hAnsi="Times New Roman" w:eastAsia="Times New Roman" w:cs="Times New Roman"/>
                <w:sz w:val="28"/>
                <w:szCs w:val="28"/>
                <w:lang w:eastAsia="ru-RU"/>
              </w:rPr>
            </w:pPr>
            <w:r>
              <w:rPr>
                <w:rFonts w:eastAsia="Times New Roman" w:cs="Times New Roman" w:ascii="Times New Roman" w:hAnsi="Times New Roman"/>
                <w:kern w:val="0"/>
                <w:sz w:val="28"/>
                <w:szCs w:val="28"/>
                <w:lang w:val="ru-RU" w:eastAsia="ru-RU" w:bidi="ar-SA"/>
              </w:rPr>
              <w:t>5. Потребность в самореализации</w:t>
            </w:r>
          </w:p>
        </w:tc>
      </w:tr>
    </w:tbl>
    <w:p>
      <w:pPr>
        <w:pStyle w:val="ListParagraph"/>
        <w:numPr>
          <w:ilvl w:val="0"/>
          <w:numId w:val="8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Большую часть семейного бюджета составляют расходы на: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культурно-бытовые нужды;                    Б) оплату квартиры;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питание                                                       Г) одежду.</w:t>
      </w:r>
    </w:p>
    <w:p>
      <w:pPr>
        <w:pStyle w:val="ListParagraph"/>
        <w:numPr>
          <w:ilvl w:val="0"/>
          <w:numId w:val="8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Доход – это…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издержки, потребление чего-либо для определённых целей;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деньги, материальные ценности, полученные от предприятия, отдельного лица или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    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какой – либо деятельности;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структура всех доходов и расходов за определённый промежуток времени.</w:t>
      </w:r>
    </w:p>
    <w:p>
      <w:pPr>
        <w:pStyle w:val="ListParagraph"/>
        <w:numPr>
          <w:ilvl w:val="0"/>
          <w:numId w:val="8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Источниками дополнительных доходов могут быть: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незаконные операции;                        Б) приусадебный участок;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взятые в долг деньги;                          Г) сдача в аренду гаража.</w:t>
      </w:r>
    </w:p>
    <w:p>
      <w:pPr>
        <w:pStyle w:val="ListParagraph"/>
        <w:numPr>
          <w:ilvl w:val="0"/>
          <w:numId w:val="8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Духовными потребностями являются: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потребность в курении; 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потребность в жилье; 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потребность в общении; 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Г) потребность в искусстве; 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Д) потребность в одежде</w:t>
      </w:r>
    </w:p>
    <w:p>
      <w:pPr>
        <w:pStyle w:val="ListParagraph"/>
        <w:numPr>
          <w:ilvl w:val="0"/>
          <w:numId w:val="8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b/>
          <w:b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К переменным расходам относятся: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плата за музыкальную школу; 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плата за кружок; 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плата за посещение музея;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Г) покупка компьютерных дисков</w:t>
      </w:r>
    </w:p>
    <w:p>
      <w:pPr>
        <w:pStyle w:val="ListParagraph"/>
        <w:numPr>
          <w:ilvl w:val="0"/>
          <w:numId w:val="8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>Потребитель электрической энергии оплачивает ...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расход электроэнергии на каждого члена семьи; </w:t>
        <w:br/>
        <w:t>Б) время использования электроэнергии; </w:t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общую мощность используемых электроприборов;</w:t>
        <w:br/>
        <w:t>Г) расход энергии за определенное время.</w:t>
      </w:r>
    </w:p>
    <w:p>
      <w:pPr>
        <w:pStyle w:val="ListParagraph"/>
        <w:numPr>
          <w:ilvl w:val="0"/>
          <w:numId w:val="8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 xml:space="preserve">Затраты на изготовление, содержание, ремонт, обслуживание каких-либо изделий и услуг это:          </w:t>
      </w:r>
    </w:p>
    <w:p>
      <w:pPr>
        <w:pStyle w:val="ListParagraph"/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sz w:val="28"/>
          <w:szCs w:val="28"/>
          <w:lang w:eastAsia="ru-RU"/>
        </w:rPr>
        <w:t xml:space="preserve">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Бизнес.    Б) Расход.    В) Доход.</w:t>
        <w:br/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hd w:val="clear" w:color="auto" w:fill="FFFFFF"/>
        <w:spacing w:lineRule="auto" w:line="240" w:before="0" w:after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Промежуточная аттестация 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Учебный предмет: </w:t>
      </w:r>
      <w:r>
        <w:rPr>
          <w:rFonts w:cs="Times New Roman" w:ascii="Times New Roman" w:hAnsi="Times New Roman"/>
          <w:sz w:val="28"/>
          <w:szCs w:val="28"/>
        </w:rPr>
        <w:t>Домоводство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Класс: </w:t>
      </w:r>
      <w:r>
        <w:rPr>
          <w:rFonts w:cs="Times New Roman" w:ascii="Times New Roman" w:hAnsi="Times New Roman"/>
          <w:sz w:val="28"/>
          <w:szCs w:val="28"/>
        </w:rPr>
        <w:t>9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Форма проведения: </w:t>
      </w:r>
      <w:r>
        <w:rPr>
          <w:rFonts w:cs="Times New Roman" w:ascii="Times New Roman" w:hAnsi="Times New Roman"/>
          <w:sz w:val="28"/>
          <w:szCs w:val="28"/>
        </w:rPr>
        <w:t>Тест (вопросы по изученным темам)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>2 вариант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 xml:space="preserve">Цель: </w:t>
      </w:r>
      <w:r>
        <w:rPr>
          <w:rFonts w:cs="Times New Roman" w:ascii="Times New Roman" w:hAnsi="Times New Roman"/>
          <w:sz w:val="28"/>
          <w:szCs w:val="28"/>
        </w:rPr>
        <w:t>объективное установление фактического уровня освоения адаптированной основной общеобразовательной программы и достижения результатов освоения образовательной программы.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Задачи промежуточной аттестации: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  <w:u w:val="single"/>
        </w:rPr>
        <w:t>Показать знания: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по основным темам, изученным в 9 классе.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  <w:u w:val="single"/>
        </w:rPr>
        <w:t>Показать умение: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уметь работать с тестом.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ListParagraph"/>
        <w:numPr>
          <w:ilvl w:val="0"/>
          <w:numId w:val="2"/>
        </w:numPr>
        <w:spacing w:lineRule="auto" w:line="240" w:before="0" w:after="0"/>
        <w:contextualSpacing/>
        <w:rPr>
          <w:rFonts w:ascii="Times New Roman" w:hAnsi="Times New Roman" w:cs="Times New Roman"/>
          <w:sz w:val="28"/>
          <w:szCs w:val="28"/>
          <w:lang w:eastAsia="x-none"/>
        </w:rPr>
      </w:pPr>
      <w:r>
        <w:rPr>
          <w:rFonts w:cs="Times New Roman" w:ascii="Times New Roman" w:hAnsi="Times New Roman"/>
          <w:b/>
          <w:sz w:val="28"/>
          <w:szCs w:val="28"/>
          <w:lang w:eastAsia="x-none"/>
        </w:rPr>
        <w:t>Какой разрешённый возраст вступления в брак</w:t>
      </w:r>
      <w:r>
        <w:rPr>
          <w:rFonts w:cs="Times New Roman" w:ascii="Times New Roman" w:hAnsi="Times New Roman"/>
          <w:sz w:val="28"/>
          <w:szCs w:val="28"/>
          <w:lang w:eastAsia="x-none"/>
        </w:rPr>
        <w:t>?</w:t>
      </w:r>
    </w:p>
    <w:p>
      <w:pPr>
        <w:pStyle w:val="ListParagraph"/>
        <w:shd w:val="clear" w:color="auto" w:fill="FFFFFF"/>
        <w:spacing w:lineRule="auto" w:line="240" w:before="0" w:after="0"/>
        <w:ind w:left="502" w:hanging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14 лет;    Б) 25 лет;  В) 18 лет;</w:t>
      </w:r>
    </w:p>
    <w:p>
      <w:pPr>
        <w:pStyle w:val="ListParagraph"/>
        <w:numPr>
          <w:ilvl w:val="0"/>
          <w:numId w:val="2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  <w:lang w:eastAsia="x-none"/>
        </w:rPr>
      </w:pPr>
      <w:r>
        <w:rPr>
          <w:rFonts w:cs="Times New Roman" w:ascii="Times New Roman" w:hAnsi="Times New Roman"/>
          <w:b/>
          <w:sz w:val="28"/>
          <w:szCs w:val="28"/>
          <w:lang w:eastAsia="x-none"/>
        </w:rPr>
        <w:t>Что такое патронаж новорожденного?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sz w:val="28"/>
          <w:szCs w:val="28"/>
          <w:shd w:fill="FFFFFF" w:val="clear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А) </w:t>
      </w:r>
      <w:r>
        <w:rPr>
          <w:rFonts w:cs="Times New Roman" w:ascii="Times New Roman" w:hAnsi="Times New Roman"/>
          <w:sz w:val="28"/>
          <w:szCs w:val="28"/>
          <w:shd w:fill="FFFFFF" w:val="clear"/>
        </w:rPr>
        <w:t>это проведение плановых осмотров ребенка врачом-педиатром и медсестрой на дому в целях контроля состояния ребенка и консультирования родителей.</w:t>
      </w:r>
    </w:p>
    <w:p>
      <w:pPr>
        <w:pStyle w:val="ListParagraph"/>
        <w:spacing w:lineRule="auto" w:line="240" w:before="0" w:after="0"/>
        <w:ind w:left="502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eastAsia="x-none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посещение врача педиатра для осмотра ребенка и плановых прививок.</w:t>
      </w:r>
    </w:p>
    <w:p>
      <w:pPr>
        <w:pStyle w:val="ListParagraph"/>
        <w:numPr>
          <w:ilvl w:val="0"/>
          <w:numId w:val="2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  <w:lang w:eastAsia="x-none"/>
        </w:rPr>
      </w:pPr>
      <w:r>
        <w:rPr>
          <w:rFonts w:cs="Times New Roman" w:ascii="Times New Roman" w:hAnsi="Times New Roman"/>
          <w:b/>
          <w:sz w:val="28"/>
          <w:szCs w:val="28"/>
          <w:lang w:eastAsia="x-none"/>
        </w:rPr>
        <w:t>Какое вскармливание называется естественным?</w:t>
      </w:r>
    </w:p>
    <w:p>
      <w:pPr>
        <w:pStyle w:val="ListParagraph"/>
        <w:shd w:val="clear" w:color="auto" w:fill="FFFFFF"/>
        <w:spacing w:lineRule="auto" w:line="240" w:before="0" w:after="0"/>
        <w:ind w:left="502" w:hanging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смесями для грудничков    Б) молоком матери</w:t>
      </w:r>
    </w:p>
    <w:p>
      <w:pPr>
        <w:pStyle w:val="ListParagraph"/>
        <w:numPr>
          <w:ilvl w:val="0"/>
          <w:numId w:val="2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  <w:lang w:eastAsia="x-none"/>
        </w:rPr>
      </w:pPr>
      <w:r>
        <w:rPr>
          <w:rFonts w:cs="Times New Roman" w:ascii="Times New Roman" w:hAnsi="Times New Roman"/>
          <w:b/>
          <w:sz w:val="28"/>
          <w:szCs w:val="28"/>
          <w:lang w:eastAsia="x-none"/>
        </w:rPr>
        <w:t>Что такое интерьер?</w:t>
      </w:r>
    </w:p>
    <w:p>
      <w:pPr>
        <w:pStyle w:val="ListParagraph"/>
        <w:shd w:val="clear" w:color="auto" w:fill="FFFFFF"/>
        <w:spacing w:lineRule="auto" w:line="240" w:before="0" w:after="0"/>
        <w:ind w:left="502" w:hanging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фасад здания    Б) внутреннее пространство помещения В) социальная сеть</w:t>
      </w:r>
    </w:p>
    <w:p>
      <w:pPr>
        <w:pStyle w:val="ListParagraph"/>
        <w:numPr>
          <w:ilvl w:val="0"/>
          <w:numId w:val="2"/>
        </w:numPr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  <w:lang w:eastAsia="x-none"/>
        </w:rPr>
      </w:pPr>
      <w:r>
        <w:rPr>
          <w:rFonts w:cs="Times New Roman" w:ascii="Times New Roman" w:hAnsi="Times New Roman"/>
          <w:b/>
          <w:sz w:val="28"/>
          <w:szCs w:val="28"/>
          <w:lang w:eastAsia="x-none"/>
        </w:rPr>
        <w:t>Что относится к архитектурным составляющим интерьера.</w:t>
      </w:r>
    </w:p>
    <w:p>
      <w:pPr>
        <w:pStyle w:val="ListParagraph"/>
        <w:spacing w:lineRule="auto" w:line="240" w:before="0" w:after="0"/>
        <w:ind w:left="502" w:hanging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А) пол, стены, потолок    </w:t>
      </w:r>
    </w:p>
    <w:p>
      <w:pPr>
        <w:pStyle w:val="ListParagraph"/>
        <w:spacing w:lineRule="auto" w:line="240" w:before="0" w:after="0"/>
        <w:ind w:left="502" w:hanging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мебель, оборудование</w:t>
      </w:r>
    </w:p>
    <w:p>
      <w:pPr>
        <w:pStyle w:val="ListParagraph"/>
        <w:spacing w:lineRule="auto" w:line="240" w:before="0" w:after="0"/>
        <w:ind w:left="502" w:hanging="0"/>
        <w:contextualSpacing/>
        <w:rPr>
          <w:rFonts w:ascii="Times New Roman" w:hAnsi="Times New Roman" w:cs="Times New Roman"/>
          <w:b/>
          <w:b/>
          <w:sz w:val="28"/>
          <w:szCs w:val="28"/>
          <w:lang w:eastAsia="x-none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декоративные элементы</w:t>
      </w:r>
    </w:p>
    <w:p>
      <w:pPr>
        <w:pStyle w:val="ListParagraph"/>
        <w:numPr>
          <w:ilvl w:val="0"/>
          <w:numId w:val="2"/>
        </w:numPr>
        <w:tabs>
          <w:tab w:val="clear" w:pos="708"/>
          <w:tab w:val="left" w:pos="426" w:leader="none"/>
        </w:tabs>
        <w:spacing w:lineRule="auto" w:line="240" w:before="0" w:after="0"/>
        <w:contextualSpacing/>
        <w:rPr>
          <w:rFonts w:ascii="Times New Roman" w:hAnsi="Times New Roman" w:cs="Times New Roman"/>
          <w:b/>
          <w:b/>
          <w:sz w:val="28"/>
          <w:szCs w:val="28"/>
          <w:lang w:eastAsia="x-none"/>
        </w:rPr>
      </w:pPr>
      <w:r>
        <w:rPr>
          <w:rFonts w:cs="Times New Roman" w:ascii="Times New Roman" w:hAnsi="Times New Roman"/>
          <w:b/>
          <w:sz w:val="28"/>
          <w:szCs w:val="28"/>
          <w:lang w:eastAsia="x-none"/>
        </w:rPr>
        <w:t>Что такое клининг?</w:t>
      </w:r>
    </w:p>
    <w:p>
      <w:pPr>
        <w:pStyle w:val="ListParagraph"/>
        <w:tabs>
          <w:tab w:val="clear" w:pos="708"/>
          <w:tab w:val="left" w:pos="426" w:leader="none"/>
        </w:tabs>
        <w:spacing w:lineRule="auto" w:line="240" w:before="0" w:after="0"/>
        <w:ind w:left="502" w:hanging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А) служба по ремонту</w:t>
      </w:r>
    </w:p>
    <w:p>
      <w:pPr>
        <w:pStyle w:val="ListParagraph"/>
        <w:tabs>
          <w:tab w:val="clear" w:pos="708"/>
          <w:tab w:val="left" w:pos="426" w:leader="none"/>
        </w:tabs>
        <w:spacing w:lineRule="auto" w:line="240" w:before="0" w:after="0"/>
        <w:ind w:left="502" w:hanging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Б) служба по наведению чистоты</w:t>
      </w:r>
    </w:p>
    <w:p>
      <w:pPr>
        <w:pStyle w:val="ListParagraph"/>
        <w:tabs>
          <w:tab w:val="clear" w:pos="708"/>
          <w:tab w:val="left" w:pos="426" w:leader="none"/>
        </w:tabs>
        <w:spacing w:lineRule="auto" w:line="240" w:before="0" w:after="0"/>
        <w:ind w:left="502" w:hanging="0"/>
        <w:contextualSpacing/>
        <w:rPr>
          <w:rFonts w:ascii="Times New Roman" w:hAnsi="Times New Roman" w:cs="Times New Roman"/>
          <w:b/>
          <w:b/>
          <w:sz w:val="28"/>
          <w:szCs w:val="28"/>
          <w:lang w:eastAsia="x-none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В) служба по борьбе с вредителями</w:t>
      </w:r>
    </w:p>
    <w:p>
      <w:pPr>
        <w:pStyle w:val="Normal"/>
        <w:numPr>
          <w:ilvl w:val="0"/>
          <w:numId w:val="2"/>
        </w:numPr>
        <w:spacing w:lineRule="auto" w:line="240" w:before="0" w:after="0"/>
        <w:rPr>
          <w:rFonts w:ascii="Times New Roman" w:hAnsi="Times New Roman" w:cs="Times New Roman"/>
          <w:sz w:val="28"/>
          <w:szCs w:val="28"/>
          <w:lang w:eastAsia="x-none"/>
        </w:rPr>
      </w:pPr>
      <w:r>
        <w:rPr>
          <w:rFonts w:cs="Times New Roman" w:ascii="Times New Roman" w:hAnsi="Times New Roman"/>
          <w:b/>
          <w:sz w:val="28"/>
          <w:szCs w:val="28"/>
          <w:lang w:eastAsia="x-none"/>
        </w:rPr>
        <w:t>Какие ткани относятся к натуральным тканям животного происхождения?</w:t>
      </w:r>
    </w:p>
    <w:p>
      <w:pPr>
        <w:pStyle w:val="Normal"/>
        <w:spacing w:lineRule="auto" w:line="240" w:before="0" w:after="0"/>
        <w:ind w:left="502" w:hanging="0"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 xml:space="preserve">А) вискоза              Б) шерстяная ткань           В) лён              </w:t>
      </w:r>
    </w:p>
    <w:p>
      <w:pPr>
        <w:pStyle w:val="Normal"/>
        <w:spacing w:lineRule="auto" w:line="240" w:before="0" w:after="0"/>
        <w:ind w:left="502" w:hanging="0"/>
        <w:rPr>
          <w:rFonts w:ascii="Times New Roman" w:hAnsi="Times New Roman" w:cs="Times New Roman"/>
          <w:sz w:val="28"/>
          <w:szCs w:val="28"/>
          <w:lang w:eastAsia="x-none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Г) хлопчатобумажная ткань                             Д) шёлк</w:t>
      </w:r>
    </w:p>
    <w:p>
      <w:pPr>
        <w:pStyle w:val="Normal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Промежуточная аттестация 2021-2022 учебный год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Учебный предмет: </w:t>
      </w:r>
      <w:r>
        <w:rPr>
          <w:rFonts w:cs="Times New Roman" w:ascii="Times New Roman" w:hAnsi="Times New Roman"/>
          <w:sz w:val="28"/>
          <w:szCs w:val="28"/>
        </w:rPr>
        <w:t>Домоводство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Класс: </w:t>
      </w:r>
      <w:r>
        <w:rPr>
          <w:rFonts w:cs="Times New Roman" w:ascii="Times New Roman" w:hAnsi="Times New Roman"/>
          <w:sz w:val="28"/>
          <w:szCs w:val="28"/>
        </w:rPr>
        <w:t>9</w:t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Форма проведения: </w:t>
      </w:r>
      <w:r>
        <w:rPr>
          <w:rFonts w:cs="Times New Roman" w:ascii="Times New Roman" w:hAnsi="Times New Roman"/>
          <w:sz w:val="28"/>
          <w:szCs w:val="28"/>
        </w:rPr>
        <w:t>Тест (вопросы по изученным темам)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>3 вариант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  <w:t xml:space="preserve">Цель: </w:t>
      </w:r>
      <w:r>
        <w:rPr>
          <w:rFonts w:cs="Times New Roman" w:ascii="Times New Roman" w:hAnsi="Times New Roman"/>
          <w:sz w:val="28"/>
          <w:szCs w:val="28"/>
        </w:rPr>
        <w:t>объективное установление фактического уровня освоения адаптированной основной общеобразовательной программы и достижения результатов освоения образовательной программы.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Задачи промежуточной аттестации: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  <w:u w:val="single"/>
        </w:rPr>
        <w:t>Показать знания: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по основным темам, изученным в 9 классе.</w:t>
      </w:r>
    </w:p>
    <w:p>
      <w:pPr>
        <w:pStyle w:val="Normal"/>
        <w:spacing w:lineRule="auto" w:line="276" w:before="0" w:after="0"/>
        <w:ind w:firstLine="851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  <w:u w:val="single"/>
        </w:rPr>
        <w:t>Показать умение:</w:t>
      </w:r>
    </w:p>
    <w:p>
      <w:pPr>
        <w:pStyle w:val="Normal"/>
        <w:spacing w:lineRule="auto" w:line="276" w:before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- уметь работать с тестом.</w:t>
      </w:r>
    </w:p>
    <w:p>
      <w:pPr>
        <w:pStyle w:val="Normal"/>
        <w:rPr>
          <w:rFonts w:ascii="Times New Roman" w:hAnsi="Times New Roman" w:cs="Times New Roman"/>
          <w:b/>
          <w:b/>
          <w:color w:val="000000"/>
          <w:sz w:val="28"/>
          <w:szCs w:val="28"/>
        </w:rPr>
      </w:pPr>
      <w:r>
        <w:rPr>
          <w:rFonts w:cs="Times New Roman" w:ascii="Times New Roman" w:hAnsi="Times New Roman"/>
          <w:b/>
          <w:color w:val="000000"/>
          <w:sz w:val="28"/>
          <w:szCs w:val="28"/>
        </w:rPr>
      </w:r>
    </w:p>
    <w:p>
      <w:pPr>
        <w:pStyle w:val="Normal"/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>
          <w:rFonts w:cs="Times New Roman" w:ascii="Times New Roman" w:hAnsi="Times New Roman"/>
          <w:bCs/>
          <w:sz w:val="28"/>
          <w:szCs w:val="28"/>
        </w:rPr>
        <w:t xml:space="preserve">1. </w:t>
      </w:r>
      <w:r>
        <w:rPr>
          <w:rFonts w:cs="Times New Roman" w:ascii="Times New Roman" w:hAnsi="Times New Roman"/>
          <w:b/>
          <w:bCs/>
          <w:sz w:val="28"/>
          <w:szCs w:val="28"/>
        </w:rPr>
        <w:t>С помощью какого прибора в доме будет чисто?</w:t>
      </w:r>
    </w:p>
    <w:p>
      <w:pPr>
        <w:pStyle w:val="Normal"/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/>
        <w:drawing>
          <wp:inline distT="0" distB="0" distL="0" distR="0">
            <wp:extent cx="3133725" cy="2330450"/>
            <wp:effectExtent l="0" t="0" r="0" b="0"/>
            <wp:docPr id="5" name="Изображение1" descr="с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1" descr="с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1"/>
        </w:numPr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>
          <w:rFonts w:cs="Times New Roman" w:ascii="Times New Roman" w:hAnsi="Times New Roman"/>
          <w:b/>
          <w:bCs/>
          <w:sz w:val="28"/>
          <w:szCs w:val="28"/>
        </w:rPr>
        <w:t>Выбери чашку с блюдцем.</w:t>
      </w:r>
    </w:p>
    <w:p>
      <w:pPr>
        <w:pStyle w:val="Normal"/>
        <w:rPr>
          <w:rFonts w:ascii="Times New Roman" w:hAnsi="Times New Roman" w:cs="Times New Roman"/>
          <w:b/>
          <w:b/>
          <w:bCs/>
          <w:sz w:val="28"/>
          <w:szCs w:val="28"/>
        </w:rPr>
      </w:pPr>
      <w:r>
        <w:rPr/>
        <w:drawing>
          <wp:inline distT="0" distB="0" distL="0" distR="0">
            <wp:extent cx="3895725" cy="1914525"/>
            <wp:effectExtent l="0" t="0" r="0" b="0"/>
            <wp:docPr id="6" name="Изображение2" descr="с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2" descr="с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1"/>
        </w:numPr>
        <w:shd w:val="clear" w:color="auto" w:fill="FFFFFF"/>
        <w:spacing w:lineRule="auto" w:line="240" w:before="0" w:after="0"/>
        <w:contextualSpacing/>
        <w:rPr>
          <w:rFonts w:ascii="Times New Roman" w:hAnsi="Times New Roman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ind w:left="360" w:hanging="0"/>
        <w:rPr>
          <w:rFonts w:ascii="Times New Roman" w:hAnsi="Times New Roman" w:cs="Times New Roman"/>
          <w:color w:val="FF0000"/>
          <w:sz w:val="28"/>
          <w:szCs w:val="28"/>
          <w:lang w:eastAsia="x-none"/>
        </w:rPr>
      </w:pPr>
      <w:r>
        <w:rPr/>
        <w:drawing>
          <wp:inline distT="0" distB="0" distL="0" distR="0">
            <wp:extent cx="4221480" cy="5278755"/>
            <wp:effectExtent l="0" t="0" r="0" b="0"/>
            <wp:docPr id="7" name="Рисунок 9" descr="https://ds04.infourok.ru/uploads/ex/0222/000c3721-236310ff/hello_html_m6ba40e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9" descr="https://ds04.infourok.ru/uploads/ex/0222/000c3721-236310ff/hello_html_m6ba40ec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480" cy="527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  <w:lang w:eastAsia="x-none"/>
        </w:rPr>
      </w:pPr>
      <w:r>
        <w:rPr>
          <w:rFonts w:cs="Times New Roman" w:ascii="Times New Roman" w:hAnsi="Times New Roman"/>
          <w:sz w:val="28"/>
          <w:szCs w:val="28"/>
          <w:lang w:eastAsia="x-none"/>
        </w:rPr>
        <w:t xml:space="preserve"> </w:t>
      </w:r>
      <w:r>
        <w:rPr>
          <w:rFonts w:cs="Times New Roman" w:ascii="Times New Roman" w:hAnsi="Times New Roman"/>
          <w:sz w:val="28"/>
          <w:szCs w:val="28"/>
          <w:lang w:eastAsia="x-none"/>
        </w:rPr>
        <w:t>Соедини линиями продукты и посуду с соответствующим блюдом.</w:t>
      </w:r>
      <w:r>
        <w:rPr>
          <w:rFonts w:eastAsia="Times New Roman" w:cs="Times New Roman" w:ascii="Times New Roman" w:hAnsi="Times New Roman"/>
          <w:color w:val="000000"/>
          <w:w w:val="100"/>
          <w:sz w:val="0"/>
          <w:szCs w:val="0"/>
          <w:u w:val="none" w:color="000000"/>
          <w:shd w:fill="000000" w:val="clear"/>
          <w:lang w:val="x-none" w:eastAsia="x-none" w:bidi="x-none"/>
        </w:rPr>
        <w:t xml:space="preserve"> </w:t>
      </w:r>
      <w:r>
        <w:rPr/>
        <w:drawing>
          <wp:inline distT="0" distB="0" distL="0" distR="0">
            <wp:extent cx="5153025" cy="3349625"/>
            <wp:effectExtent l="0" t="0" r="0" b="0"/>
            <wp:docPr id="8" name="Рисунок 17" descr="C:\Users\Admin\Рабочий стол\те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17" descr="C:\Users\Admin\Рабочий стол\тест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334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  <w:lang w:eastAsia="x-none"/>
        </w:rPr>
      </w:pPr>
      <w:r>
        <w:rPr>
          <w:rFonts w:cs="Times New Roman" w:ascii="Times New Roman" w:hAnsi="Times New Roman"/>
          <w:sz w:val="28"/>
          <w:szCs w:val="28"/>
          <w:lang w:eastAsia="x-none"/>
        </w:rPr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x-none"/>
        </w:rPr>
      </w:pPr>
      <w:r>
        <w:rPr/>
        <w:drawing>
          <wp:inline distT="0" distB="0" distL="0" distR="0">
            <wp:extent cx="3810000" cy="4381500"/>
            <wp:effectExtent l="0" t="0" r="0" b="0"/>
            <wp:docPr id="9" name="Рисунок 12" descr="https://ds05.infourok.ru/uploads/ex/001d/00150ebc-df1f9bac/hello_html_m4eca39c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12" descr="https://ds05.infourok.ru/uploads/ex/001d/00150ebc-df1f9bac/hello_html_m4eca39cc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Times New Roman" w:hAnsi="Times New Roman" w:cs="Times New Roman"/>
          <w:color w:val="FF0000"/>
          <w:sz w:val="28"/>
          <w:szCs w:val="28"/>
          <w:lang w:eastAsia="x-none"/>
        </w:rPr>
      </w:pPr>
      <w:r>
        <w:rPr>
          <w:rFonts w:cs="Times New Roman" w:ascii="Times New Roman" w:hAnsi="Times New Roman"/>
          <w:sz w:val="28"/>
          <w:szCs w:val="28"/>
          <w:lang w:eastAsia="x-none"/>
        </w:rPr>
        <w:t>6.</w:t>
      </w:r>
      <w:r>
        <w:rPr/>
        <w:drawing>
          <wp:inline distT="0" distB="0" distL="0" distR="0">
            <wp:extent cx="5981700" cy="5912485"/>
            <wp:effectExtent l="0" t="0" r="0" b="0"/>
            <wp:docPr id="10" name="Рисунок 10" descr="https://ds05.infourok.ru/uploads/ex/0cd2/00082321-b8d66f0a/hello_html_2dd095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https://ds05.infourok.ru/uploads/ex/0cd2/00082321-b8d66f0a/hello_html_2dd095fd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591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ind w:left="360" w:hanging="0"/>
        <w:rPr>
          <w:rFonts w:ascii="Times New Roman" w:hAnsi="Times New Roman" w:cs="Times New Roman"/>
          <w:color w:val="FF0000"/>
          <w:sz w:val="28"/>
          <w:szCs w:val="28"/>
          <w:lang w:eastAsia="x-none"/>
        </w:rPr>
      </w:pPr>
      <w:r>
        <w:rPr>
          <w:rFonts w:cs="Times New Roman" w:ascii="Times New Roman" w:hAnsi="Times New Roman"/>
          <w:color w:val="FF0000"/>
          <w:sz w:val="28"/>
          <w:szCs w:val="28"/>
          <w:lang w:eastAsia="x-none"/>
        </w:rPr>
      </w:r>
    </w:p>
    <w:p>
      <w:pPr>
        <w:pStyle w:val="Normal"/>
        <w:ind w:left="360" w:hanging="0"/>
        <w:rPr>
          <w:rFonts w:ascii="Times New Roman" w:hAnsi="Times New Roman" w:cs="Times New Roman"/>
          <w:color w:val="FF0000"/>
          <w:sz w:val="28"/>
          <w:szCs w:val="28"/>
          <w:lang w:eastAsia="x-none"/>
        </w:rPr>
      </w:pPr>
      <w:r>
        <w:rPr>
          <w:rFonts w:cs="Times New Roman" w:ascii="Times New Roman" w:hAnsi="Times New Roman"/>
          <w:color w:val="FF0000"/>
          <w:sz w:val="28"/>
          <w:szCs w:val="28"/>
          <w:lang w:eastAsia="x-none"/>
        </w:rPr>
      </w:r>
    </w:p>
    <w:p>
      <w:pPr>
        <w:pStyle w:val="Normal"/>
        <w:ind w:left="360" w:hanging="0"/>
        <w:rPr>
          <w:rFonts w:ascii="Times New Roman" w:hAnsi="Times New Roman" w:cs="Times New Roman"/>
          <w:color w:val="FF0000"/>
          <w:sz w:val="28"/>
          <w:szCs w:val="28"/>
          <w:lang w:eastAsia="x-none"/>
        </w:rPr>
      </w:pPr>
      <w:r>
        <w:rPr>
          <w:rFonts w:cs="Times New Roman" w:ascii="Times New Roman" w:hAnsi="Times New Roman"/>
          <w:color w:val="FF0000"/>
          <w:sz w:val="28"/>
          <w:szCs w:val="28"/>
          <w:lang w:eastAsia="x-none"/>
        </w:rPr>
      </w:r>
    </w:p>
    <w:p>
      <w:pPr>
        <w:pStyle w:val="Normal"/>
        <w:ind w:left="360" w:hanging="0"/>
        <w:rPr>
          <w:rFonts w:ascii="Times New Roman" w:hAnsi="Times New Roman" w:cs="Times New Roman"/>
          <w:color w:val="FF0000"/>
          <w:sz w:val="28"/>
          <w:szCs w:val="28"/>
          <w:lang w:eastAsia="x-none"/>
        </w:rPr>
      </w:pPr>
      <w:r>
        <w:rPr>
          <w:rFonts w:cs="Times New Roman" w:ascii="Times New Roman" w:hAnsi="Times New Roman"/>
          <w:color w:val="FF0000"/>
          <w:sz w:val="28"/>
          <w:szCs w:val="28"/>
          <w:lang w:eastAsia="x-none"/>
        </w:rPr>
      </w:r>
    </w:p>
    <w:p>
      <w:pPr>
        <w:pStyle w:val="Normal"/>
        <w:ind w:left="360" w:hanging="0"/>
        <w:rPr>
          <w:rFonts w:ascii="Times New Roman" w:hAnsi="Times New Roman" w:cs="Times New Roman"/>
          <w:color w:val="FF0000"/>
          <w:sz w:val="28"/>
          <w:szCs w:val="28"/>
          <w:lang w:eastAsia="x-none"/>
        </w:rPr>
      </w:pPr>
      <w:r>
        <w:rPr>
          <w:rFonts w:cs="Times New Roman" w:ascii="Times New Roman" w:hAnsi="Times New Roman"/>
          <w:color w:val="FF0000"/>
          <w:sz w:val="28"/>
          <w:szCs w:val="28"/>
          <w:lang w:eastAsia="x-none"/>
        </w:rPr>
      </w:r>
    </w:p>
    <w:p>
      <w:pPr>
        <w:pStyle w:val="Normal"/>
        <w:ind w:left="360" w:hanging="0"/>
        <w:rPr>
          <w:rFonts w:ascii="Times New Roman" w:hAnsi="Times New Roman" w:cs="Times New Roman"/>
          <w:color w:val="FF0000"/>
          <w:sz w:val="28"/>
          <w:szCs w:val="28"/>
          <w:lang w:eastAsia="x-none"/>
        </w:rPr>
      </w:pPr>
      <w:r>
        <w:rPr>
          <w:rFonts w:cs="Times New Roman" w:ascii="Times New Roman" w:hAnsi="Times New Roman"/>
          <w:color w:val="FF0000"/>
          <w:sz w:val="28"/>
          <w:szCs w:val="28"/>
          <w:lang w:eastAsia="x-none"/>
        </w:rPr>
      </w:r>
    </w:p>
    <w:p>
      <w:pPr>
        <w:pStyle w:val="Normal"/>
        <w:ind w:left="360" w:hanging="0"/>
        <w:rPr>
          <w:rFonts w:ascii="Times New Roman" w:hAnsi="Times New Roman" w:cs="Times New Roman"/>
          <w:color w:val="FF0000"/>
          <w:sz w:val="28"/>
          <w:szCs w:val="28"/>
          <w:lang w:eastAsia="x-none"/>
        </w:rPr>
      </w:pPr>
      <w:r>
        <w:rPr>
          <w:rFonts w:cs="Times New Roman" w:ascii="Times New Roman" w:hAnsi="Times New Roman"/>
          <w:color w:val="FF0000"/>
          <w:sz w:val="28"/>
          <w:szCs w:val="28"/>
          <w:lang w:eastAsia="x-none"/>
        </w:rPr>
      </w:r>
    </w:p>
    <w:p>
      <w:pPr>
        <w:pStyle w:val="Normal"/>
        <w:ind w:left="360" w:hanging="0"/>
        <w:rPr>
          <w:rFonts w:ascii="Times New Roman" w:hAnsi="Times New Roman" w:cs="Times New Roman"/>
          <w:color w:val="FF0000"/>
          <w:sz w:val="28"/>
          <w:szCs w:val="28"/>
          <w:lang w:eastAsia="x-none"/>
        </w:rPr>
      </w:pPr>
      <w:r>
        <w:rPr>
          <w:rFonts w:cs="Times New Roman" w:ascii="Times New Roman" w:hAnsi="Times New Roman"/>
          <w:color w:val="FF0000"/>
          <w:sz w:val="28"/>
          <w:szCs w:val="28"/>
          <w:lang w:eastAsia="x-none"/>
        </w:rPr>
      </w:r>
    </w:p>
    <w:p>
      <w:pPr>
        <w:pStyle w:val="Normal"/>
        <w:spacing w:before="0" w:after="160"/>
        <w:ind w:left="360" w:hanging="0"/>
        <w:rPr>
          <w:rFonts w:ascii="Times New Roman" w:hAnsi="Times New Roman" w:cs="Times New Roman"/>
          <w:color w:val="FF0000"/>
          <w:sz w:val="28"/>
          <w:szCs w:val="28"/>
          <w:lang w:eastAsia="x-none"/>
        </w:rPr>
      </w:pPr>
      <w:r>
        <w:rPr/>
      </w:r>
    </w:p>
    <w:sectPr>
      <w:type w:val="nextPage"/>
      <w:pgSz w:w="11906" w:h="16838"/>
      <w:pgMar w:left="1134" w:right="1274" w:header="0" w:top="1134" w:footer="0" w:bottom="1134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Times New Roman">
    <w:charset w:val="01"/>
    <w:family w:val="roman"/>
    <w:pitch w:val="default"/>
  </w:font>
  <w:font w:name="Tahoma">
    <w:charset w:val="01"/>
    <w:family w:val="roman"/>
    <w:pitch w:val="default"/>
  </w:font>
  <w:font w:name="PT Astra Serif">
    <w:charset w:val="01"/>
    <w:family w:val="roman"/>
    <w:pitch w:val="default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502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222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942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662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382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02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822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542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262" w:hanging="180"/>
      </w:pPr>
    </w:lvl>
  </w:abstractNum>
  <w:abstractNum w:abstractNumId="3">
    <w:lvl w:ilvl="0">
      <w:start w:val="3"/>
      <w:numFmt w:val="decimal"/>
      <w:lvlText w:val="%1."/>
      <w:lvlJc w:val="left"/>
      <w:pPr>
        <w:tabs>
          <w:tab w:val="num" w:pos="0"/>
        </w:tabs>
        <w:ind w:left="502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222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942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662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382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02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822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542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262" w:hanging="180"/>
      </w:pPr>
    </w:lvl>
  </w:abstractNum>
  <w:abstractNum w:abstractNumId="4">
    <w:lvl w:ilvl="0">
      <w:start w:val="7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79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51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23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295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67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39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11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5836" w:hanging="180"/>
      </w:pPr>
    </w:lvl>
  </w:abstractNum>
  <w:abstractNum w:abstractNumId="6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>
    <w:lvl w:ilvl="0">
      <w:start w:val="2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9f0ea6"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Обычный (веб) Знак"/>
    <w:link w:val="a4"/>
    <w:uiPriority w:val="99"/>
    <w:qFormat/>
    <w:locked/>
    <w:rsid w:val="009f0ea6"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Style15" w:customStyle="1">
    <w:name w:val="Текст выноски Знак"/>
    <w:basedOn w:val="DefaultParagraphFont"/>
    <w:link w:val="a7"/>
    <w:uiPriority w:val="99"/>
    <w:semiHidden/>
    <w:qFormat/>
    <w:rsid w:val="004f44a2"/>
    <w:rPr>
      <w:rFonts w:ascii="Tahoma" w:hAnsi="Tahoma" w:cs="Tahoma"/>
      <w:sz w:val="16"/>
      <w:szCs w:val="16"/>
    </w:rPr>
  </w:style>
  <w:style w:type="paragraph" w:styleId="Style16">
    <w:name w:val="Заголовок"/>
    <w:basedOn w:val="Normal"/>
    <w:next w:val="Style17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7">
    <w:name w:val="Body Text"/>
    <w:basedOn w:val="Normal"/>
    <w:pPr>
      <w:spacing w:lineRule="auto" w:line="276" w:before="0" w:after="140"/>
    </w:pPr>
    <w:rPr/>
  </w:style>
  <w:style w:type="paragraph" w:styleId="Style18">
    <w:name w:val="List"/>
    <w:basedOn w:val="Style17"/>
    <w:pPr/>
    <w:rPr>
      <w:rFonts w:ascii="PT Astra Serif" w:hAnsi="PT Astra Serif" w:cs="Noto Sans Devanagari"/>
    </w:rPr>
  </w:style>
  <w:style w:type="paragraph" w:styleId="Style19">
    <w:name w:val="Caption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Style20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ListParagraph">
    <w:name w:val="List Paragraph"/>
    <w:basedOn w:val="Normal"/>
    <w:uiPriority w:val="34"/>
    <w:qFormat/>
    <w:rsid w:val="009f0ea6"/>
    <w:pPr>
      <w:spacing w:before="0" w:after="160"/>
      <w:ind w:left="720" w:hanging="0"/>
      <w:contextualSpacing/>
    </w:pPr>
    <w:rPr/>
  </w:style>
  <w:style w:type="paragraph" w:styleId="NormalWeb">
    <w:name w:val="Normal (Web)"/>
    <w:basedOn w:val="Normal"/>
    <w:link w:val="a5"/>
    <w:uiPriority w:val="99"/>
    <w:unhideWhenUsed/>
    <w:qFormat/>
    <w:rsid w:val="009f0ea6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BalloonText">
    <w:name w:val="Balloon Text"/>
    <w:basedOn w:val="Normal"/>
    <w:link w:val="a8"/>
    <w:uiPriority w:val="99"/>
    <w:semiHidden/>
    <w:unhideWhenUsed/>
    <w:qFormat/>
    <w:rsid w:val="004f44a2"/>
    <w:pPr>
      <w:spacing w:lineRule="auto" w:line="240" w:before="0" w:after="0"/>
    </w:pPr>
    <w:rPr>
      <w:rFonts w:ascii="Tahoma" w:hAnsi="Tahoma" w:cs="Tahoma"/>
      <w:sz w:val="16"/>
      <w:szCs w:val="16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59"/>
    <w:rsid w:val="009f0ea6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pn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pn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numbering" Target="numbering.xml"/><Relationship Id="rId13" Type="http://schemas.openxmlformats.org/officeDocument/2006/relationships/fontTable" Target="fontTable.xml"/><Relationship Id="rId14" Type="http://schemas.openxmlformats.org/officeDocument/2006/relationships/settings" Target="settings.xml"/><Relationship Id="rId15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Application>LibreOffice/7.0.6.2$Linux_X86_64 LibreOffice_project/00$Build-2</Application>
  <AppVersion>15.0000</AppVersion>
  <Pages>23</Pages>
  <Words>2226</Words>
  <Characters>13620</Characters>
  <CharactersWithSpaces>15766</CharactersWithSpaces>
  <Paragraphs>483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2022-04-02T08:04:00Z</dcterms:created>
  <dc:creator>Admin</dc:creator>
  <dc:description/>
  <dc:language>ru-RU</dc:language>
  <cp:lastModifiedBy/>
  <dcterms:modified xsi:type="dcterms:W3CDTF">2024-04-10T10:48:53Z</dcterms:modified>
  <cp:revision>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